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91"/>
        <w:gridCol w:w="3453"/>
        <w:gridCol w:w="3695"/>
      </w:tblGrid>
      <w:tr w:rsidRPr="00FE7DC5" w:rsidR="00FE7DC5" w:rsidTr="00114D5D">
        <w:tc>
          <w:tcPr>
            <w:tcW w:w="6062" w:type="dxa"/>
            <w:gridSpan w:val="2"/>
          </w:tcPr>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jc w:val="center"/>
              <w:textAlignment w:val="baseline"/>
              <w:rPr>
                <w:rFonts w:ascii="Arial" w:hAnsi="Arial"/>
                <w:b/>
                <w:sz w:val="28"/>
                <w:szCs w:val="28"/>
              </w:rPr>
            </w:pPr>
            <w:r w:rsidRPr="00FE7DC5">
              <w:rPr>
                <w:rFonts w:ascii="Arial" w:hAnsi="Arial"/>
                <w:b/>
                <w:sz w:val="28"/>
                <w:szCs w:val="28"/>
              </w:rPr>
              <w:t>Application for Exemption from Empty Property Premium Charge</w:t>
            </w:r>
          </w:p>
        </w:tc>
        <w:tc>
          <w:tcPr>
            <w:tcW w:w="3793" w:type="dxa"/>
          </w:tcPr>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noProof/>
                <w:sz w:val="24"/>
                <w:szCs w:val="24"/>
              </w:rPr>
              <w:drawing>
                <wp:anchor distT="0" distB="0" distL="114300" distR="114300" simplePos="0" relativeHeight="251659264" behindDoc="0" locked="0" layoutInCell="1" allowOverlap="1">
                  <wp:simplePos x="0" y="0"/>
                  <wp:positionH relativeFrom="column">
                    <wp:posOffset>150495</wp:posOffset>
                  </wp:positionH>
                  <wp:positionV relativeFrom="page">
                    <wp:posOffset>72390</wp:posOffset>
                  </wp:positionV>
                  <wp:extent cx="1991360" cy="552450"/>
                  <wp:effectExtent l="0" t="0" r="8890" b="0"/>
                  <wp:wrapNone/>
                  <wp:docPr id="1" name="Picture 1" descr="South Norfolk Council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Norfolk Council_Mo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136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bookmarkStart w:name="_GoBack" w:id="0"/>
        <w:bookmarkEnd w:id="0"/>
      </w:tr>
      <w:tr w:rsidRPr="00FE7DC5" w:rsidR="00FE7DC5" w:rsidTr="001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Account Reference</w:t>
            </w:r>
          </w:p>
        </w:tc>
        <w:tc>
          <w:tcPr>
            <w:tcW w:w="7337" w:type="dxa"/>
            <w:gridSpan w:val="2"/>
          </w:tcPr>
          <w:p w:rsidRPr="00FE7DC5"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tr>
      <w:tr w:rsidRPr="00FE7DC5" w:rsidR="00FE7DC5" w:rsidTr="001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Property Reference</w:t>
            </w:r>
          </w:p>
        </w:tc>
        <w:tc>
          <w:tcPr>
            <w:tcW w:w="7337" w:type="dxa"/>
            <w:gridSpan w:val="2"/>
          </w:tcPr>
          <w:p w:rsidRPr="00FE7DC5"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tr>
      <w:tr w:rsidRPr="00FE7DC5" w:rsidR="00FE7DC5" w:rsidTr="001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Property Address</w:t>
            </w: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tc>
          <w:tcPr>
            <w:tcW w:w="7337" w:type="dxa"/>
            <w:gridSpan w:val="2"/>
          </w:tcPr>
          <w:p w:rsidRPr="00FE7DC5"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tr>
    </w:tbl>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p>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r w:rsidRPr="00FE7DC5">
        <w:rPr>
          <w:rFonts w:ascii="Arial" w:hAnsi="Arial" w:eastAsia="Times New Roman" w:cs="Times New Roman"/>
        </w:rPr>
        <w:t>Please ‘</w:t>
      </w:r>
      <w:r w:rsidRPr="00FE7DC5">
        <w:rPr>
          <w:rFonts w:ascii="Wingdings 2" w:hAnsi="Wingdings 2" w:eastAsia="Times New Roman" w:cs="Times New Roman"/>
        </w:rPr>
        <w:t></w:t>
      </w:r>
      <w:r w:rsidRPr="00FE7DC5">
        <w:rPr>
          <w:rFonts w:ascii="Arial" w:hAnsi="Arial" w:eastAsia="Times New Roman" w:cs="Times New Roman"/>
        </w:rPr>
        <w:t>’ the box to indicate which category of exemption that may apply. If none apply, please explain in the box below why you believe that the Empty Property Premium does not apply to the property mentioned above.</w:t>
      </w:r>
    </w:p>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p>
    <w:tbl>
      <w:tblPr>
        <w:tblStyle w:val="TableGrid"/>
        <w:tblW w:w="0" w:type="auto"/>
        <w:tblLook w:val="04A0" w:firstRow="1" w:lastRow="0" w:firstColumn="1" w:lastColumn="0" w:noHBand="0" w:noVBand="1"/>
      </w:tblPr>
      <w:tblGrid>
        <w:gridCol w:w="9104"/>
        <w:gridCol w:w="525"/>
      </w:tblGrid>
      <w:tr w:rsidRPr="00FE7DC5" w:rsidR="00FE7DC5" w:rsidTr="00114D5D">
        <w:trPr>
          <w:trHeight w:val="506"/>
        </w:trPr>
        <w:tc>
          <w:tcPr>
            <w:tcW w:w="9322" w:type="dxa"/>
            <w:vAlign w:val="center"/>
          </w:tcPr>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Property damaged (e.g. by Flood or Fire) – please provide evidence, such as an insurance claim or a surveyor’s report.</w:t>
            </w:r>
          </w:p>
        </w:tc>
        <w:tc>
          <w:tcPr>
            <w:tcW w:w="533" w:type="dxa"/>
            <w:vAlign w:val="center"/>
          </w:tcPr>
          <w:p w:rsidRPr="00FE7DC5" w:rsidR="00FE7DC5" w:rsidP="00FE7DC5" w:rsidRDefault="00FE7DC5">
            <w:pPr>
              <w:overflowPunct w:val="0"/>
              <w:autoSpaceDE w:val="0"/>
              <w:autoSpaceDN w:val="0"/>
              <w:adjustRightInd w:val="0"/>
              <w:textAlignment w:val="baseline"/>
              <w:rPr>
                <w:rFonts w:ascii="Arial" w:hAnsi="Arial"/>
              </w:rPr>
            </w:pPr>
          </w:p>
        </w:tc>
      </w:tr>
      <w:tr w:rsidRPr="00FE7DC5" w:rsidR="00FE7DC5" w:rsidTr="00114D5D">
        <w:trPr>
          <w:trHeight w:val="506"/>
        </w:trPr>
        <w:tc>
          <w:tcPr>
            <w:tcW w:w="9322" w:type="dxa"/>
            <w:vAlign w:val="center"/>
          </w:tcPr>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For Sale / Rent: I/we have been actively marketing the property (please provide verifiable details).</w:t>
            </w:r>
          </w:p>
        </w:tc>
        <w:tc>
          <w:tcPr>
            <w:tcW w:w="533" w:type="dxa"/>
            <w:vAlign w:val="center"/>
          </w:tcPr>
          <w:p w:rsidRPr="00FE7DC5" w:rsidR="00FE7DC5" w:rsidP="00FE7DC5" w:rsidRDefault="00FE7DC5">
            <w:pPr>
              <w:overflowPunct w:val="0"/>
              <w:autoSpaceDE w:val="0"/>
              <w:autoSpaceDN w:val="0"/>
              <w:adjustRightInd w:val="0"/>
              <w:textAlignment w:val="baseline"/>
              <w:rPr>
                <w:rFonts w:ascii="Arial" w:hAnsi="Arial"/>
              </w:rPr>
            </w:pPr>
          </w:p>
        </w:tc>
      </w:tr>
      <w:tr w:rsidRPr="00FE7DC5" w:rsidR="00FE7DC5" w:rsidTr="00114D5D">
        <w:trPr>
          <w:trHeight w:val="506"/>
        </w:trPr>
        <w:tc>
          <w:tcPr>
            <w:tcW w:w="9322" w:type="dxa"/>
            <w:vAlign w:val="center"/>
          </w:tcPr>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Second Home – my property is substantially furnished and therefore should be categorised as a 2</w:t>
            </w:r>
            <w:r w:rsidRPr="00FE7DC5">
              <w:rPr>
                <w:rFonts w:ascii="Arial" w:hAnsi="Arial"/>
                <w:vertAlign w:val="superscript"/>
              </w:rPr>
              <w:t>nd</w:t>
            </w:r>
            <w:r w:rsidRPr="00FE7DC5">
              <w:rPr>
                <w:rFonts w:ascii="Arial" w:hAnsi="Arial"/>
              </w:rPr>
              <w:t xml:space="preserve"> Home rather than empty.</w:t>
            </w:r>
          </w:p>
        </w:tc>
        <w:tc>
          <w:tcPr>
            <w:tcW w:w="533" w:type="dxa"/>
            <w:vAlign w:val="center"/>
          </w:tcPr>
          <w:p w:rsidRPr="00FE7DC5" w:rsidR="00FE7DC5" w:rsidP="00FE7DC5" w:rsidRDefault="00FE7DC5">
            <w:pPr>
              <w:overflowPunct w:val="0"/>
              <w:autoSpaceDE w:val="0"/>
              <w:autoSpaceDN w:val="0"/>
              <w:adjustRightInd w:val="0"/>
              <w:textAlignment w:val="baseline"/>
              <w:rPr>
                <w:rFonts w:ascii="Arial" w:hAnsi="Arial"/>
              </w:rPr>
            </w:pPr>
          </w:p>
        </w:tc>
      </w:tr>
      <w:tr w:rsidRPr="00FE7DC5" w:rsidR="00FE7DC5" w:rsidTr="00114D5D">
        <w:trPr>
          <w:trHeight w:val="373"/>
        </w:trPr>
        <w:tc>
          <w:tcPr>
            <w:tcW w:w="9855" w:type="dxa"/>
            <w:gridSpan w:val="2"/>
            <w:vAlign w:val="center"/>
          </w:tcPr>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Other (please explain):</w:t>
            </w: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p>
        </w:tc>
      </w:tr>
    </w:tbl>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p>
    <w:tbl>
      <w:tblPr>
        <w:tblStyle w:val="TableGrid"/>
        <w:tblW w:w="0" w:type="auto"/>
        <w:tblLook w:val="04A0" w:firstRow="1" w:lastRow="0" w:firstColumn="1" w:lastColumn="0" w:noHBand="0" w:noVBand="1"/>
      </w:tblPr>
      <w:tblGrid>
        <w:gridCol w:w="9629"/>
      </w:tblGrid>
      <w:tr w:rsidRPr="00FE7DC5" w:rsidR="00FE7DC5" w:rsidTr="00114D5D">
        <w:tc>
          <w:tcPr>
            <w:tcW w:w="9855" w:type="dxa"/>
          </w:tcPr>
          <w:p w:rsidRPr="00FE7DC5" w:rsidR="00FE7DC5" w:rsidP="00FE7DC5" w:rsidRDefault="00FE7DC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b/>
              </w:rPr>
              <w:t>Declaration:</w:t>
            </w:r>
            <w:r w:rsidRPr="00FE7DC5">
              <w:rPr>
                <w:rFonts w:ascii="Arial" w:hAnsi="Arial"/>
              </w:rPr>
              <w:t xml:space="preserve">  By signing or submitting this form, I confirm that the information provided above is true and accurate. I acknowledge that South Norfolk Council may periodically inspect the property mentioned above in order to clarify the statements made.</w:t>
            </w:r>
          </w:p>
          <w:p w:rsidRPr="00FE7DC5" w:rsidR="00FE7DC5" w:rsidP="00FE7DC5" w:rsidRDefault="00FE7DC5">
            <w:pPr>
              <w:overflowPunct w:val="0"/>
              <w:autoSpaceDE w:val="0"/>
              <w:autoSpaceDN w:val="0"/>
              <w:adjustRightInd w:val="0"/>
              <w:textAlignment w:val="baseline"/>
              <w:rPr>
                <w:rFonts w:ascii="Arial" w:hAnsi="Arial"/>
              </w:rPr>
            </w:pPr>
          </w:p>
          <w:p w:rsidR="008E41D5" w:rsidP="00FE7DC5" w:rsidRDefault="008E41D5">
            <w:pPr>
              <w:overflowPunct w:val="0"/>
              <w:autoSpaceDE w:val="0"/>
              <w:autoSpaceDN w:val="0"/>
              <w:adjustRightInd w:val="0"/>
              <w:textAlignment w:val="baseline"/>
              <w:rPr>
                <w:rFonts w:ascii="Arial" w:hAnsi="Arial"/>
              </w:rPr>
            </w:pPr>
            <w:r>
              <w:rPr>
                <w:rFonts w:ascii="Arial" w:hAnsi="Arial"/>
              </w:rPr>
              <w:t>Name:</w:t>
            </w:r>
          </w:p>
          <w:p w:rsidR="008E41D5" w:rsidP="00FE7DC5" w:rsidRDefault="008E41D5">
            <w:pPr>
              <w:overflowPunct w:val="0"/>
              <w:autoSpaceDE w:val="0"/>
              <w:autoSpaceDN w:val="0"/>
              <w:adjustRightInd w:val="0"/>
              <w:textAlignment w:val="baseline"/>
              <w:rPr>
                <w:rFonts w:ascii="Arial" w:hAnsi="Arial"/>
              </w:rPr>
            </w:pPr>
          </w:p>
          <w:p w:rsidRPr="00FE7DC5" w:rsidR="008E41D5" w:rsidP="00FE7DC5" w:rsidRDefault="008E41D5">
            <w:pPr>
              <w:overflowPunct w:val="0"/>
              <w:autoSpaceDE w:val="0"/>
              <w:autoSpaceDN w:val="0"/>
              <w:adjustRightInd w:val="0"/>
              <w:textAlignment w:val="baseline"/>
              <w:rPr>
                <w:rFonts w:ascii="Arial" w:hAnsi="Arial"/>
              </w:rPr>
            </w:pPr>
          </w:p>
          <w:p w:rsidRPr="00FE7DC5" w:rsidR="00FE7DC5" w:rsidP="00FE7DC5" w:rsidRDefault="00FE7DC5">
            <w:pPr>
              <w:overflowPunct w:val="0"/>
              <w:autoSpaceDE w:val="0"/>
              <w:autoSpaceDN w:val="0"/>
              <w:adjustRightInd w:val="0"/>
              <w:textAlignment w:val="baseline"/>
              <w:rPr>
                <w:rFonts w:ascii="Arial" w:hAnsi="Arial"/>
              </w:rPr>
            </w:pPr>
            <w:r w:rsidRPr="00FE7DC5">
              <w:rPr>
                <w:rFonts w:ascii="Arial" w:hAnsi="Arial"/>
              </w:rPr>
              <w:t>Signature:                                                                                          Date:</w:t>
            </w:r>
          </w:p>
          <w:p w:rsidRPr="00FE7DC5" w:rsidR="00FE7DC5" w:rsidP="00FE7DC5" w:rsidRDefault="00FE7DC5">
            <w:pPr>
              <w:overflowPunct w:val="0"/>
              <w:autoSpaceDE w:val="0"/>
              <w:autoSpaceDN w:val="0"/>
              <w:adjustRightInd w:val="0"/>
              <w:textAlignment w:val="baseline"/>
              <w:rPr>
                <w:rFonts w:ascii="Arial" w:hAnsi="Arial"/>
              </w:rPr>
            </w:pPr>
          </w:p>
        </w:tc>
      </w:tr>
    </w:tbl>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p>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p>
    <w:p w:rsidRPr="00FE7DC5" w:rsidR="00FE7DC5" w:rsidP="00FE7DC5" w:rsidRDefault="00FE7DC5">
      <w:pPr>
        <w:overflowPunct w:val="0"/>
        <w:autoSpaceDE w:val="0"/>
        <w:autoSpaceDN w:val="0"/>
        <w:adjustRightInd w:val="0"/>
        <w:spacing w:after="0" w:line="240" w:lineRule="auto"/>
        <w:textAlignment w:val="baseline"/>
        <w:rPr>
          <w:rFonts w:ascii="Arial" w:hAnsi="Arial" w:eastAsia="Times New Roman" w:cs="Times New Roman"/>
        </w:rPr>
      </w:pPr>
      <w:r w:rsidRPr="00FE7DC5">
        <w:rPr>
          <w:rFonts w:ascii="Arial" w:hAnsi="Arial" w:eastAsia="Times New Roman" w:cs="Times New Roman"/>
        </w:rPr>
        <w:t>Work Item:1DISC</w:t>
      </w:r>
    </w:p>
    <w:p w:rsidR="00A10FF5" w:rsidRDefault="00A10FF5"/>
    <w:sectPr w:rsidR="00A10FF5" w:rsidSect="00FE7DC5">
      <w:footerReference w:type="default" r:id="rId7"/>
      <w:pgSz w:w="11907" w:h="16840" w:code="9"/>
      <w:pgMar w:top="851" w:right="1134" w:bottom="567" w:left="1134" w:header="851" w:footer="3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53C1">
      <w:pPr>
        <w:spacing w:after="0" w:line="240" w:lineRule="auto"/>
      </w:pPr>
      <w:r>
        <w:separator/>
      </w:r>
    </w:p>
  </w:endnote>
  <w:endnote w:type="continuationSeparator" w:id="0">
    <w:p w:rsidR="00000000" w:rsidRDefault="0002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38" w:rsidRPr="00BF4BCC" w:rsidRDefault="008E41D5" w:rsidP="0012005D">
    <w:pPr>
      <w:pStyle w:val="Footer"/>
      <w:jc w:val="right"/>
      <w:rPr>
        <w:sz w:val="18"/>
        <w:szCs w:val="18"/>
      </w:rPr>
    </w:pPr>
    <w:r>
      <w:rPr>
        <w:sz w:val="18"/>
        <w:szCs w:val="18"/>
      </w:rPr>
      <w:t>LEVY_2019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53C1">
      <w:pPr>
        <w:spacing w:after="0" w:line="240" w:lineRule="auto"/>
      </w:pPr>
      <w:r>
        <w:separator/>
      </w:r>
    </w:p>
  </w:footnote>
  <w:footnote w:type="continuationSeparator" w:id="0">
    <w:p w:rsidR="00000000" w:rsidRDefault="00025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C5"/>
    <w:rsid w:val="000253C1"/>
    <w:rsid w:val="008E41D5"/>
    <w:rsid w:val="00A10FF5"/>
    <w:rsid w:val="00FE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E7F38-DD45-4D67-BDB7-4612771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7DC5"/>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E7DC5"/>
    <w:rPr>
      <w:rFonts w:ascii="Arial" w:eastAsia="Times New Roman" w:hAnsi="Arial" w:cs="Times New Roman"/>
      <w:sz w:val="24"/>
      <w:szCs w:val="24"/>
    </w:rPr>
  </w:style>
  <w:style w:type="table" w:styleId="TableGrid">
    <w:name w:val="Table Grid"/>
    <w:basedOn w:val="TableNormal"/>
    <w:uiPriority w:val="59"/>
    <w:rsid w:val="00FE7D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SNC_Empty_Property_Premium___Declaration</dc:title>
  <dc:subject>
  </dc:subject>
  <dc:creator>Simon Bessey</dc:creator>
  <cp:keywords>
  </cp:keywords>
  <dc:description>
  </dc:description>
  <cp:lastModifiedBy>snab-importer</cp:lastModifiedBy>
  <cp:revision>2</cp:revision>
  <dcterms:created xsi:type="dcterms:W3CDTF">2021-02-26T16:35:00Z</dcterms:created>
  <dcterms:modified xsi:type="dcterms:W3CDTF">2024-08-02T09:44:24Z</dcterms:modified>
</cp:coreProperties>
</file>