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77BD7" w:rsidR="003B51F3" w:rsidP="005D4FDD" w:rsidRDefault="003B51F3" w14:paraId="7487FEC9" w14:textId="77777777">
      <w:pPr>
        <w:ind w:left="360"/>
        <w:rPr>
          <w:rFonts w:ascii="Arial" w:hAnsi="Arial" w:eastAsia="Times New Roman" w:cs="Arial"/>
          <w:b/>
          <w:kern w:val="0"/>
          <w:sz w:val="28"/>
          <w:szCs w:val="36"/>
          <w14:ligatures w14:val="none"/>
        </w:rPr>
      </w:pPr>
    </w:p>
    <w:p w:rsidRPr="00877BD7" w:rsidR="005D4FDD" w:rsidP="005D4FDD" w:rsidRDefault="005D4FDD" w14:paraId="5446EA03" w14:textId="77777777">
      <w:pPr>
        <w:ind w:left="360"/>
        <w:rPr>
          <w:rFonts w:ascii="Arial" w:hAnsi="Arial" w:eastAsia="Times New Roman" w:cs="Arial"/>
          <w:b/>
          <w:kern w:val="0"/>
          <w:sz w:val="28"/>
          <w:szCs w:val="36"/>
          <w14:ligatures w14:val="none"/>
        </w:rPr>
      </w:pPr>
    </w:p>
    <w:p w:rsidRPr="003B51F3" w:rsidR="003B51F3" w:rsidP="003B51F3" w:rsidRDefault="003B51F3" w14:paraId="55E81E1A" w14:textId="343F9892">
      <w:pPr>
        <w:spacing w:after="0" w:line="240" w:lineRule="auto"/>
        <w:ind w:firstLine="357"/>
        <w:jc w:val="center"/>
        <w:rPr>
          <w:rFonts w:ascii="Arial" w:hAnsi="Arial" w:cs="Arial"/>
          <w:b/>
          <w:bCs/>
          <w:kern w:val="0"/>
          <w:sz w:val="32"/>
          <w:szCs w:val="32"/>
          <w14:ligatures w14:val="none"/>
        </w:rPr>
      </w:pPr>
      <w:r>
        <w:rPr>
          <w:rFonts w:ascii="Arial" w:hAnsi="Arial" w:cs="Arial"/>
          <w:b/>
          <w:bCs/>
          <w:kern w:val="0"/>
          <w:sz w:val="32"/>
          <w:szCs w:val="32"/>
          <w14:ligatures w14:val="none"/>
        </w:rPr>
        <w:t xml:space="preserve">South Norfolk Whistle Blowing </w:t>
      </w:r>
      <w:r w:rsidRPr="003B51F3">
        <w:rPr>
          <w:rFonts w:ascii="Arial" w:hAnsi="Arial" w:cs="Arial"/>
          <w:b/>
          <w:bCs/>
          <w:kern w:val="0"/>
          <w:sz w:val="32"/>
          <w:szCs w:val="32"/>
          <w14:ligatures w14:val="none"/>
        </w:rPr>
        <w:t>Policy</w:t>
      </w:r>
    </w:p>
    <w:p w:rsidRPr="003B51F3" w:rsidR="003B51F3" w:rsidP="003B51F3" w:rsidRDefault="003B51F3" w14:paraId="44D7AAC1" w14:textId="77777777">
      <w:pPr>
        <w:spacing w:after="0" w:line="240" w:lineRule="auto"/>
        <w:ind w:firstLine="357"/>
        <w:rPr>
          <w:rFonts w:ascii="Arial" w:hAnsi="Arial" w:cs="Arial"/>
          <w:kern w:val="0"/>
          <w14:ligatures w14:val="none"/>
        </w:rPr>
      </w:pPr>
    </w:p>
    <w:p w:rsidRPr="003B51F3" w:rsidR="003B51F3" w:rsidP="003B51F3" w:rsidRDefault="003B51F3" w14:paraId="20BE89C1" w14:textId="77777777">
      <w:pPr>
        <w:spacing w:after="0" w:line="240" w:lineRule="auto"/>
        <w:ind w:firstLine="357"/>
        <w:rPr>
          <w:rFonts w:ascii="Arial" w:hAnsi="Arial" w:cs="Arial"/>
          <w:b/>
          <w:bCs/>
          <w:kern w:val="0"/>
          <w14:ligatures w14:val="none"/>
        </w:rPr>
      </w:pPr>
    </w:p>
    <w:p w:rsidRPr="003B51F3" w:rsidR="003B51F3" w:rsidP="003B51F3" w:rsidRDefault="003B51F3" w14:paraId="48B76A35" w14:textId="77777777">
      <w:pPr>
        <w:spacing w:after="0" w:line="240" w:lineRule="auto"/>
        <w:ind w:firstLine="357"/>
        <w:rPr>
          <w:rFonts w:ascii="Arial" w:hAnsi="Arial" w:cs="Arial"/>
          <w:b/>
          <w:bCs/>
          <w:kern w:val="0"/>
          <w14:ligatures w14:val="none"/>
        </w:rPr>
      </w:pPr>
    </w:p>
    <w:p w:rsidRPr="003B51F3" w:rsidR="003B51F3" w:rsidP="003B51F3" w:rsidRDefault="003B51F3" w14:paraId="3F725CD4" w14:textId="77777777">
      <w:pPr>
        <w:spacing w:after="0" w:line="240" w:lineRule="auto"/>
        <w:ind w:firstLine="357"/>
        <w:rPr>
          <w:rFonts w:ascii="Arial" w:hAnsi="Arial" w:cs="Arial"/>
          <w:b/>
          <w:bCs/>
          <w:kern w:val="0"/>
          <w14:ligatures w14:val="none"/>
        </w:rPr>
      </w:pPr>
      <w:r w:rsidRPr="003B51F3">
        <w:rPr>
          <w:rFonts w:ascii="Arial" w:hAnsi="Arial" w:cs="Arial"/>
          <w:b/>
          <w:bCs/>
          <w:kern w:val="0"/>
          <w14:ligatures w14:val="none"/>
        </w:rPr>
        <w:t>Document Control:</w:t>
      </w:r>
    </w:p>
    <w:p w:rsidRPr="003B51F3" w:rsidR="003B51F3" w:rsidP="003B51F3" w:rsidRDefault="003B51F3" w14:paraId="2160083C" w14:textId="77777777">
      <w:pPr>
        <w:spacing w:after="0" w:line="240" w:lineRule="auto"/>
        <w:ind w:firstLine="357"/>
        <w:rPr>
          <w:rFonts w:ascii="Arial" w:hAnsi="Arial" w:cs="Arial"/>
          <w:b/>
          <w:bCs/>
          <w:kern w:val="0"/>
          <w14:ligatures w14:val="none"/>
        </w:rPr>
      </w:pPr>
    </w:p>
    <w:tbl>
      <w:tblPr>
        <w:tblW w:w="0" w:type="auto"/>
        <w:tblCellMar>
          <w:left w:w="0" w:type="dxa"/>
          <w:right w:w="0" w:type="dxa"/>
        </w:tblCellMar>
        <w:tblLook w:val="04A0" w:firstRow="1" w:lastRow="0" w:firstColumn="1" w:lastColumn="0" w:noHBand="0" w:noVBand="1"/>
      </w:tblPr>
      <w:tblGrid>
        <w:gridCol w:w="2376"/>
        <w:gridCol w:w="6153"/>
      </w:tblGrid>
      <w:tr w:rsidRPr="003B51F3" w:rsidR="003B51F3" w:rsidTr="003F6260" w14:paraId="489A92EE" w14:textId="77777777">
        <w:tc>
          <w:tcPr>
            <w:tcW w:w="2376"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3B51F3" w:rsidP="001F5AED" w:rsidRDefault="003B51F3" w14:paraId="7C28A9C1"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Document Name</w:t>
            </w:r>
          </w:p>
        </w:tc>
        <w:tc>
          <w:tcPr>
            <w:tcW w:w="6153"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3B51F3" w:rsidR="003B51F3" w:rsidP="001F5AED" w:rsidRDefault="003B51F3" w14:paraId="3F0547A6" w14:textId="7DB5FD17">
            <w:pPr>
              <w:spacing w:after="0" w:line="240" w:lineRule="auto"/>
              <w:rPr>
                <w:rFonts w:ascii="Arial" w:hAnsi="Arial" w:cs="Arial"/>
                <w:kern w:val="0"/>
                <w14:ligatures w14:val="none"/>
              </w:rPr>
            </w:pPr>
            <w:r>
              <w:rPr>
                <w:rFonts w:ascii="Arial" w:hAnsi="Arial" w:cs="Arial"/>
                <w:kern w:val="0"/>
                <w14:ligatures w14:val="none"/>
              </w:rPr>
              <w:t>South Norfolk Whistle Blowing Policy</w:t>
            </w:r>
          </w:p>
        </w:tc>
      </w:tr>
      <w:tr w:rsidRPr="003B51F3" w:rsidR="003B51F3" w:rsidTr="003F6260" w14:paraId="518F62B5"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3B51F3" w:rsidP="001F5AED" w:rsidRDefault="003B51F3" w14:paraId="6D039651" w14:textId="40C9FCE5">
            <w:pPr>
              <w:spacing w:after="0" w:line="240" w:lineRule="auto"/>
              <w:rPr>
                <w:rFonts w:ascii="Arial" w:hAnsi="Arial" w:cs="Arial"/>
                <w:b/>
                <w:bCs/>
                <w:kern w:val="0"/>
                <w14:ligatures w14:val="none"/>
              </w:rPr>
            </w:pPr>
            <w:proofErr w:type="gramStart"/>
            <w:r w:rsidRPr="003B51F3">
              <w:rPr>
                <w:rFonts w:ascii="Arial" w:hAnsi="Arial" w:cs="Arial"/>
                <w:b/>
                <w:bCs/>
                <w:color w:val="000000"/>
                <w:kern w:val="0"/>
                <w14:ligatures w14:val="none"/>
              </w:rPr>
              <w:t xml:space="preserve">Document </w:t>
            </w:r>
            <w:r>
              <w:rPr>
                <w:rFonts w:ascii="Arial" w:hAnsi="Arial" w:cs="Arial"/>
                <w:b/>
                <w:bCs/>
                <w:color w:val="000000"/>
                <w:kern w:val="0"/>
                <w14:ligatures w14:val="none"/>
              </w:rPr>
              <w:t xml:space="preserve"> Originator</w:t>
            </w:r>
            <w:proofErr w:type="gramEnd"/>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3B51F3" w:rsidP="001F5AED" w:rsidRDefault="003B51F3" w14:paraId="3DAA83CF" w14:textId="50F1244F">
            <w:pPr>
              <w:spacing w:after="0" w:line="240" w:lineRule="auto"/>
              <w:rPr>
                <w:rFonts w:ascii="Arial" w:hAnsi="Arial" w:cs="Arial"/>
                <w:kern w:val="0"/>
                <w14:ligatures w14:val="none"/>
              </w:rPr>
            </w:pPr>
            <w:r>
              <w:rPr>
                <w:rFonts w:ascii="Arial" w:hAnsi="Arial" w:cs="Arial"/>
                <w:kern w:val="0"/>
                <w14:ligatures w14:val="none"/>
              </w:rPr>
              <w:t>Emma Hodds</w:t>
            </w:r>
          </w:p>
        </w:tc>
      </w:tr>
      <w:tr w:rsidRPr="003B51F3" w:rsidR="003B51F3" w:rsidTr="003F6260" w14:paraId="7187857B"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3B51F3" w:rsidP="001F5AED" w:rsidRDefault="003B51F3" w14:paraId="04CA90AD"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 xml:space="preserve">Document Type  </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3B51F3" w:rsidP="001F5AED" w:rsidRDefault="003B51F3" w14:paraId="6A1CE4EF" w14:textId="77777777">
            <w:pPr>
              <w:spacing w:after="0" w:line="240" w:lineRule="auto"/>
              <w:rPr>
                <w:rFonts w:ascii="Arial" w:hAnsi="Arial" w:cs="Arial"/>
                <w:kern w:val="0"/>
                <w14:ligatures w14:val="none"/>
              </w:rPr>
            </w:pPr>
            <w:r w:rsidRPr="003B51F3">
              <w:rPr>
                <w:rFonts w:ascii="Arial" w:hAnsi="Arial" w:cs="Arial"/>
                <w:kern w:val="0"/>
                <w14:ligatures w14:val="none"/>
              </w:rPr>
              <w:t xml:space="preserve">Review of previous policy </w:t>
            </w:r>
          </w:p>
        </w:tc>
      </w:tr>
      <w:tr w:rsidRPr="003B51F3" w:rsidR="003B51F3" w:rsidTr="003F6260" w14:paraId="379EF5D4"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3B51F3" w:rsidP="001F5AED" w:rsidRDefault="003B51F3" w14:paraId="7718A5A8"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 xml:space="preserve">Stakeholder Consultation: </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00547400" w:rsidP="001F5AED" w:rsidRDefault="00547400" w14:paraId="0EB60CCB" w14:textId="77777777">
            <w:pPr>
              <w:spacing w:after="0" w:line="240" w:lineRule="auto"/>
              <w:rPr>
                <w:rFonts w:ascii="Arial" w:hAnsi="Arial" w:cs="Arial"/>
                <w:kern w:val="0"/>
                <w14:ligatures w14:val="none"/>
              </w:rPr>
            </w:pPr>
            <w:r>
              <w:rPr>
                <w:rFonts w:ascii="Arial" w:hAnsi="Arial" w:cs="Arial"/>
                <w:kern w:val="0"/>
                <w14:ligatures w14:val="none"/>
              </w:rPr>
              <w:t>CLT</w:t>
            </w:r>
          </w:p>
          <w:p w:rsidR="00547400" w:rsidP="001F5AED" w:rsidRDefault="00257F98" w14:paraId="08E715C5" w14:textId="2C3A1321">
            <w:pPr>
              <w:spacing w:after="0" w:line="240" w:lineRule="auto"/>
              <w:rPr>
                <w:rFonts w:ascii="Arial" w:hAnsi="Arial" w:cs="Arial"/>
                <w:kern w:val="0"/>
                <w14:ligatures w14:val="none"/>
              </w:rPr>
            </w:pPr>
            <w:r>
              <w:rPr>
                <w:rFonts w:ascii="Arial" w:hAnsi="Arial" w:cs="Arial"/>
                <w:kern w:val="0"/>
                <w14:ligatures w14:val="none"/>
              </w:rPr>
              <w:t xml:space="preserve">Finance, </w:t>
            </w:r>
            <w:proofErr w:type="gramStart"/>
            <w:r>
              <w:rPr>
                <w:rFonts w:ascii="Arial" w:hAnsi="Arial" w:cs="Arial"/>
                <w:kern w:val="0"/>
                <w14:ligatures w14:val="none"/>
              </w:rPr>
              <w:t>Resources ,Audit</w:t>
            </w:r>
            <w:proofErr w:type="gramEnd"/>
            <w:r>
              <w:rPr>
                <w:rFonts w:ascii="Arial" w:hAnsi="Arial" w:cs="Arial"/>
                <w:kern w:val="0"/>
                <w14:ligatures w14:val="none"/>
              </w:rPr>
              <w:t xml:space="preserve"> and Governance Committee </w:t>
            </w:r>
          </w:p>
          <w:p w:rsidRPr="003B51F3" w:rsidR="003B51F3" w:rsidP="001F5AED" w:rsidRDefault="003B51F3" w14:paraId="0798267B" w14:textId="6B1111DC">
            <w:pPr>
              <w:spacing w:after="0" w:line="240" w:lineRule="auto"/>
              <w:rPr>
                <w:rFonts w:ascii="Arial" w:hAnsi="Arial" w:cs="Arial"/>
                <w:kern w:val="0"/>
                <w14:ligatures w14:val="none"/>
              </w:rPr>
            </w:pPr>
            <w:r w:rsidRPr="003B51F3">
              <w:rPr>
                <w:rFonts w:ascii="Arial" w:hAnsi="Arial" w:cs="Arial"/>
                <w:kern w:val="0"/>
                <w14:ligatures w14:val="none"/>
              </w:rPr>
              <w:t>HR &amp; UNISON</w:t>
            </w:r>
          </w:p>
          <w:p w:rsidRPr="003B51F3" w:rsidR="003B51F3" w:rsidP="001F5AED" w:rsidRDefault="003B51F3" w14:paraId="7308E751" w14:textId="77777777">
            <w:pPr>
              <w:spacing w:after="0" w:line="240" w:lineRule="auto"/>
              <w:rPr>
                <w:rFonts w:ascii="Arial" w:hAnsi="Arial" w:cs="Arial"/>
                <w:kern w:val="0"/>
                <w14:ligatures w14:val="none"/>
              </w:rPr>
            </w:pPr>
            <w:r w:rsidRPr="003B51F3">
              <w:rPr>
                <w:rFonts w:ascii="Arial" w:hAnsi="Arial" w:cs="Arial"/>
                <w:kern w:val="0"/>
                <w14:ligatures w14:val="none"/>
              </w:rPr>
              <w:t>Staff Consultation Forum</w:t>
            </w:r>
          </w:p>
        </w:tc>
      </w:tr>
      <w:tr w:rsidRPr="003B51F3" w:rsidR="003B51F3" w:rsidTr="003F6260" w14:paraId="06BD99A2"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3B51F3" w:rsidP="001F5AED" w:rsidRDefault="003B51F3" w14:paraId="684992F7"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Proposed period for consultation</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3B51F3" w:rsidP="001F5AED" w:rsidRDefault="003B51F3" w14:paraId="6997FC79" w14:textId="2AB11A0B">
            <w:pPr>
              <w:spacing w:after="0" w:line="240" w:lineRule="auto"/>
              <w:jc w:val="both"/>
              <w:rPr>
                <w:rFonts w:ascii="Arial" w:hAnsi="Arial" w:cs="Arial"/>
                <w:color w:val="000000"/>
                <w:kern w:val="0"/>
                <w14:ligatures w14:val="none"/>
              </w:rPr>
            </w:pPr>
            <w:r w:rsidRPr="003B51F3">
              <w:rPr>
                <w:rFonts w:ascii="Arial" w:hAnsi="Arial" w:cs="Arial"/>
                <w:color w:val="000000"/>
                <w:kern w:val="0"/>
                <w14:ligatures w14:val="none"/>
              </w:rPr>
              <w:t xml:space="preserve">1 month </w:t>
            </w:r>
          </w:p>
        </w:tc>
      </w:tr>
      <w:tr w:rsidRPr="003B51F3" w:rsidR="003B51F3" w:rsidTr="003F6260" w14:paraId="7266DC6E"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3B51F3" w:rsidP="001F5AED" w:rsidRDefault="003B51F3" w14:paraId="32BB9001"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 xml:space="preserve">Principal Legislation or guidance referenced </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00547400" w:rsidP="001F5AED" w:rsidRDefault="00547400" w14:paraId="32869FC2" w14:textId="77777777">
            <w:pPr>
              <w:spacing w:after="0" w:line="240" w:lineRule="auto"/>
              <w:jc w:val="both"/>
              <w:rPr>
                <w:rFonts w:ascii="Arial" w:hAnsi="Arial" w:cs="Arial"/>
                <w:kern w:val="0"/>
                <w14:ligatures w14:val="none"/>
              </w:rPr>
            </w:pPr>
            <w:r>
              <w:rPr>
                <w:rFonts w:ascii="Arial" w:hAnsi="Arial" w:cs="Arial"/>
                <w:kern w:val="0"/>
                <w14:ligatures w14:val="none"/>
              </w:rPr>
              <w:t>Employment Rights Act 1996</w:t>
            </w:r>
          </w:p>
          <w:p w:rsidRPr="003B51F3" w:rsidR="003B51F3" w:rsidP="001F5AED" w:rsidRDefault="0028478D" w14:paraId="5CF1AFED" w14:textId="103ACEB3">
            <w:pPr>
              <w:spacing w:after="0" w:line="240" w:lineRule="auto"/>
              <w:rPr>
                <w:rFonts w:ascii="Arial" w:hAnsi="Arial" w:cs="Arial"/>
                <w:kern w:val="0"/>
                <w14:ligatures w14:val="none"/>
              </w:rPr>
            </w:pPr>
            <w:r>
              <w:rPr>
                <w:rStyle w:val="Strong"/>
                <w:rFonts w:ascii="Roboto" w:hAnsi="Roboto"/>
                <w:b w:val="0"/>
                <w:bCs w:val="0"/>
                <w:color w:val="111111"/>
                <w:shd w:val="clear" w:color="auto" w:fill="FFFFFF"/>
              </w:rPr>
              <w:t>Public Interest Disclosure Act (PIDA) 1998</w:t>
            </w:r>
          </w:p>
          <w:p w:rsidRPr="003B51F3" w:rsidR="003B51F3" w:rsidP="003B51F3" w:rsidRDefault="003B51F3" w14:paraId="3EF708D7" w14:textId="77777777">
            <w:pPr>
              <w:spacing w:after="0" w:line="240" w:lineRule="auto"/>
              <w:ind w:firstLine="357"/>
              <w:jc w:val="both"/>
              <w:rPr>
                <w:rFonts w:ascii="Arial" w:hAnsi="Arial" w:cs="Arial"/>
                <w:color w:val="000000"/>
                <w:kern w:val="0"/>
                <w14:ligatures w14:val="none"/>
              </w:rPr>
            </w:pPr>
          </w:p>
          <w:p w:rsidRPr="003B51F3" w:rsidR="003B51F3" w:rsidP="003B51F3" w:rsidRDefault="003B51F3" w14:paraId="261AEF9B" w14:textId="77777777">
            <w:pPr>
              <w:spacing w:after="0" w:line="240" w:lineRule="auto"/>
              <w:ind w:firstLine="357"/>
              <w:jc w:val="both"/>
              <w:rPr>
                <w:rFonts w:ascii="Arial" w:hAnsi="Arial" w:cs="Arial"/>
                <w:color w:val="000000"/>
                <w:kern w:val="0"/>
                <w14:ligatures w14:val="none"/>
              </w:rPr>
            </w:pPr>
          </w:p>
        </w:tc>
      </w:tr>
      <w:tr w:rsidRPr="003B51F3" w:rsidR="003B51F3" w:rsidTr="003F6260" w14:paraId="6B79824A"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3B51F3" w:rsidP="001F5AED" w:rsidRDefault="003B51F3" w14:paraId="6F2360F8"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 xml:space="preserve">Equality Impact Assessment </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3B51F3" w:rsidP="001F5AED" w:rsidRDefault="003B51F3" w14:paraId="3B4BF16C" w14:textId="77777777">
            <w:pPr>
              <w:spacing w:after="0" w:line="240" w:lineRule="auto"/>
              <w:rPr>
                <w:rFonts w:ascii="Arial" w:hAnsi="Arial" w:cs="Arial"/>
                <w:kern w:val="0"/>
                <w14:ligatures w14:val="none"/>
              </w:rPr>
            </w:pPr>
            <w:r w:rsidRPr="003B51F3">
              <w:rPr>
                <w:rFonts w:ascii="Arial" w:hAnsi="Arial" w:cs="Arial"/>
                <w:kern w:val="0"/>
                <w14:ligatures w14:val="none"/>
              </w:rPr>
              <w:t xml:space="preserve">Upon consideration of the information gathered within the equality impact assessment, the author agrees that the policy should be adopted by the Council. </w:t>
            </w:r>
          </w:p>
        </w:tc>
      </w:tr>
      <w:tr w:rsidRPr="003B51F3" w:rsidR="003B51F3" w:rsidTr="003F6260" w14:paraId="1BC80C2F" w14:textId="77777777">
        <w:tc>
          <w:tcPr>
            <w:tcW w:w="2376"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3B51F3" w:rsidR="003B51F3" w:rsidP="001F5AED" w:rsidRDefault="003B51F3" w14:paraId="2F884AB8"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For use by</w:t>
            </w:r>
          </w:p>
        </w:tc>
        <w:tc>
          <w:tcPr>
            <w:tcW w:w="6153" w:type="dxa"/>
            <w:tcBorders>
              <w:top w:val="nil"/>
              <w:left w:val="nil"/>
              <w:bottom w:val="single" w:color="auto" w:sz="8" w:space="0"/>
              <w:right w:val="single" w:color="auto" w:sz="8" w:space="0"/>
            </w:tcBorders>
            <w:tcMar>
              <w:top w:w="0" w:type="dxa"/>
              <w:left w:w="108" w:type="dxa"/>
              <w:bottom w:w="0" w:type="dxa"/>
              <w:right w:w="108" w:type="dxa"/>
            </w:tcMar>
            <w:hideMark/>
          </w:tcPr>
          <w:p w:rsidRPr="003B51F3" w:rsidR="003B51F3" w:rsidP="001F5AED" w:rsidRDefault="003B51F3" w14:paraId="1AA735CF" w14:textId="3F5A7B4F">
            <w:pPr>
              <w:spacing w:after="0" w:line="240" w:lineRule="auto"/>
              <w:rPr>
                <w:rFonts w:ascii="Arial" w:hAnsi="Arial" w:cs="Arial"/>
                <w:kern w:val="0"/>
                <w14:ligatures w14:val="none"/>
              </w:rPr>
            </w:pPr>
            <w:r w:rsidRPr="003B51F3">
              <w:rPr>
                <w:rFonts w:ascii="Arial" w:hAnsi="Arial" w:cs="Arial"/>
                <w:kern w:val="0"/>
                <w14:ligatures w14:val="none"/>
              </w:rPr>
              <w:t>This policy applies to all employees of Broadland</w:t>
            </w:r>
            <w:r w:rsidR="0028478D">
              <w:rPr>
                <w:rFonts w:ascii="Arial" w:hAnsi="Arial" w:cs="Arial"/>
                <w:kern w:val="0"/>
                <w14:ligatures w14:val="none"/>
              </w:rPr>
              <w:t xml:space="preserve"> and </w:t>
            </w:r>
            <w:r w:rsidRPr="003B51F3">
              <w:rPr>
                <w:rFonts w:ascii="Arial" w:hAnsi="Arial" w:cs="Arial"/>
                <w:kern w:val="0"/>
                <w14:ligatures w14:val="none"/>
              </w:rPr>
              <w:t>South Norfolk Councils who operate under the power of a S113 agreement which enables staff to be employed across functions of both Councils and work in fully integrated teams.</w:t>
            </w:r>
          </w:p>
        </w:tc>
      </w:tr>
    </w:tbl>
    <w:p w:rsidRPr="003B51F3" w:rsidR="003B51F3" w:rsidP="003B51F3" w:rsidRDefault="003B51F3" w14:paraId="64883393" w14:textId="77777777">
      <w:pPr>
        <w:spacing w:after="0" w:line="240" w:lineRule="auto"/>
        <w:ind w:firstLine="357"/>
        <w:rPr>
          <w:rFonts w:ascii="Arial" w:hAnsi="Arial" w:cs="Arial"/>
          <w:b/>
          <w:bCs/>
          <w:kern w:val="0"/>
          <w:lang w:val="en-US"/>
          <w14:ligatures w14:val="none"/>
        </w:rPr>
      </w:pPr>
    </w:p>
    <w:p w:rsidRPr="003B51F3" w:rsidR="003B51F3" w:rsidP="003B51F3" w:rsidRDefault="003B51F3" w14:paraId="582F79B3" w14:textId="77777777">
      <w:pPr>
        <w:spacing w:after="0" w:line="240" w:lineRule="auto"/>
        <w:ind w:firstLine="357"/>
        <w:rPr>
          <w:rFonts w:ascii="Arial" w:hAnsi="Arial" w:cs="Arial"/>
          <w:b/>
          <w:bCs/>
          <w:kern w:val="0"/>
          <w14:ligatures w14:val="none"/>
        </w:rPr>
      </w:pPr>
    </w:p>
    <w:p w:rsidRPr="003B51F3" w:rsidR="003B51F3" w:rsidP="003B51F3" w:rsidRDefault="003B51F3" w14:paraId="305CA610" w14:textId="77777777">
      <w:pPr>
        <w:spacing w:after="0" w:line="240" w:lineRule="auto"/>
        <w:ind w:firstLine="357"/>
        <w:rPr>
          <w:rFonts w:ascii="Arial" w:hAnsi="Arial" w:cs="Arial"/>
          <w:b/>
          <w:bCs/>
          <w:kern w:val="0"/>
          <w14:ligatures w14:val="none"/>
        </w:rPr>
      </w:pPr>
    </w:p>
    <w:tbl>
      <w:tblPr>
        <w:tblW w:w="9327" w:type="dxa"/>
        <w:tblCellMar>
          <w:left w:w="0" w:type="dxa"/>
          <w:right w:w="0" w:type="dxa"/>
        </w:tblCellMar>
        <w:tblLook w:val="04A0" w:firstRow="1" w:lastRow="0" w:firstColumn="1" w:lastColumn="0" w:noHBand="0" w:noVBand="1"/>
      </w:tblPr>
      <w:tblGrid>
        <w:gridCol w:w="3085"/>
        <w:gridCol w:w="6242"/>
      </w:tblGrid>
      <w:tr w:rsidRPr="003B51F3" w:rsidR="003B51F3" w:rsidTr="003F6260" w14:paraId="311D605E" w14:textId="77777777">
        <w:trPr>
          <w:trHeight w:val="230"/>
        </w:trPr>
        <w:tc>
          <w:tcPr>
            <w:tcW w:w="3085"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3B51F3" w:rsidP="001F5AED" w:rsidRDefault="003B51F3" w14:paraId="6D5B8C13"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Issue Date</w:t>
            </w:r>
          </w:p>
        </w:tc>
        <w:tc>
          <w:tcPr>
            <w:tcW w:w="624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hideMark/>
          </w:tcPr>
          <w:p w:rsidRPr="003B51F3" w:rsidR="003B51F3" w:rsidP="001F5AED" w:rsidRDefault="00AB5429" w14:paraId="6C19B40E" w14:textId="23F0FFD5">
            <w:pPr>
              <w:spacing w:after="0" w:line="240" w:lineRule="auto"/>
              <w:rPr>
                <w:rFonts w:ascii="Arial" w:hAnsi="Arial" w:cs="Arial"/>
                <w:color w:val="000000"/>
                <w:kern w:val="0"/>
                <w:sz w:val="20"/>
                <w:szCs w:val="20"/>
                <w14:ligatures w14:val="none"/>
              </w:rPr>
            </w:pPr>
            <w:r>
              <w:rPr>
                <w:rFonts w:ascii="Arial" w:hAnsi="Arial" w:cs="Arial"/>
                <w:color w:val="000000"/>
                <w:kern w:val="0"/>
                <w:sz w:val="20"/>
                <w:szCs w:val="20"/>
                <w14:ligatures w14:val="none"/>
              </w:rPr>
              <w:t>11</w:t>
            </w:r>
            <w:r w:rsidRPr="0062627F">
              <w:rPr>
                <w:rFonts w:ascii="Arial" w:hAnsi="Arial" w:cs="Arial"/>
                <w:color w:val="000000"/>
                <w:kern w:val="0"/>
                <w:sz w:val="20"/>
                <w:szCs w:val="20"/>
                <w:vertAlign w:val="superscript"/>
                <w14:ligatures w14:val="none"/>
              </w:rPr>
              <w:t>th</w:t>
            </w:r>
            <w:r>
              <w:rPr>
                <w:rFonts w:ascii="Arial" w:hAnsi="Arial" w:cs="Arial"/>
                <w:color w:val="000000"/>
                <w:kern w:val="0"/>
                <w:sz w:val="20"/>
                <w:szCs w:val="20"/>
                <w14:ligatures w14:val="none"/>
              </w:rPr>
              <w:t xml:space="preserve"> December 2024</w:t>
            </w:r>
          </w:p>
        </w:tc>
      </w:tr>
      <w:tr w:rsidRPr="003B51F3" w:rsidR="003B51F3" w:rsidTr="003F6260" w14:paraId="06D5F9AC" w14:textId="77777777">
        <w:trPr>
          <w:trHeight w:val="239"/>
        </w:trPr>
        <w:tc>
          <w:tcPr>
            <w:tcW w:w="3085"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3B51F3" w:rsidP="001F5AED" w:rsidRDefault="003B51F3" w14:paraId="4F06C38C"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Review Date</w:t>
            </w:r>
          </w:p>
        </w:tc>
        <w:tc>
          <w:tcPr>
            <w:tcW w:w="62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B51F3" w:rsidR="003B51F3" w:rsidP="0062627F" w:rsidRDefault="00AB5429" w14:paraId="5188C40D" w14:textId="644BB213">
            <w:pPr>
              <w:spacing w:after="0" w:line="240" w:lineRule="auto"/>
              <w:rPr>
                <w:rFonts w:ascii="Arial" w:hAnsi="Arial" w:cs="Arial"/>
                <w:color w:val="000000"/>
                <w:kern w:val="0"/>
                <w14:ligatures w14:val="none"/>
              </w:rPr>
            </w:pPr>
            <w:r>
              <w:rPr>
                <w:rFonts w:ascii="Arial" w:hAnsi="Arial" w:cs="Arial"/>
                <w:color w:val="000000"/>
                <w:kern w:val="0"/>
                <w14:ligatures w14:val="none"/>
              </w:rPr>
              <w:t xml:space="preserve">Annually </w:t>
            </w:r>
          </w:p>
        </w:tc>
      </w:tr>
      <w:tr w:rsidRPr="003B51F3" w:rsidR="003B51F3" w:rsidTr="003F6260" w14:paraId="300EEBC2" w14:textId="77777777">
        <w:trPr>
          <w:trHeight w:val="230"/>
        </w:trPr>
        <w:tc>
          <w:tcPr>
            <w:tcW w:w="3085"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3B51F3" w:rsidP="001F5AED" w:rsidRDefault="003B51F3" w14:paraId="59D7F1E2"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HR &amp; OD Lead Sign Off</w:t>
            </w:r>
          </w:p>
        </w:tc>
        <w:tc>
          <w:tcPr>
            <w:tcW w:w="62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B51F3" w:rsidR="003B51F3" w:rsidP="001F5AED" w:rsidRDefault="0062627F" w14:paraId="4C673FFF" w14:textId="7D21721C">
            <w:pPr>
              <w:spacing w:after="0" w:line="240" w:lineRule="auto"/>
              <w:rPr>
                <w:rFonts w:ascii="Arial" w:hAnsi="Arial" w:cs="Arial"/>
                <w:color w:val="000000"/>
                <w:kern w:val="0"/>
                <w14:ligatures w14:val="none"/>
              </w:rPr>
            </w:pPr>
            <w:r>
              <w:rPr>
                <w:rFonts w:ascii="Arial" w:hAnsi="Arial" w:cs="Arial"/>
                <w:color w:val="000000"/>
                <w:kern w:val="0"/>
                <w14:ligatures w14:val="none"/>
              </w:rPr>
              <w:t>Monitoring Officer</w:t>
            </w:r>
          </w:p>
        </w:tc>
      </w:tr>
      <w:tr w:rsidRPr="003B51F3" w:rsidR="003B51F3" w:rsidTr="003F6260" w14:paraId="0689081A" w14:textId="77777777">
        <w:trPr>
          <w:trHeight w:val="230"/>
        </w:trPr>
        <w:tc>
          <w:tcPr>
            <w:tcW w:w="3085"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3B51F3" w:rsidP="001F5AED" w:rsidRDefault="003B51F3" w14:paraId="47774E50" w14:textId="77777777">
            <w:pPr>
              <w:spacing w:after="0" w:line="240" w:lineRule="auto"/>
              <w:jc w:val="both"/>
              <w:rPr>
                <w:rFonts w:ascii="Arial" w:hAnsi="Arial" w:cs="Arial"/>
                <w:b/>
                <w:bCs/>
                <w:kern w:val="0"/>
                <w14:ligatures w14:val="none"/>
              </w:rPr>
            </w:pPr>
            <w:r w:rsidRPr="003B51F3">
              <w:rPr>
                <w:rFonts w:ascii="Arial" w:hAnsi="Arial" w:cs="Arial"/>
                <w:b/>
                <w:bCs/>
                <w:color w:val="000000"/>
                <w:kern w:val="0"/>
                <w14:ligatures w14:val="none"/>
              </w:rPr>
              <w:t>UNISON Sign Off</w:t>
            </w:r>
          </w:p>
        </w:tc>
        <w:tc>
          <w:tcPr>
            <w:tcW w:w="62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B51F3" w:rsidR="003B51F3" w:rsidP="003B51F3" w:rsidRDefault="003B51F3" w14:paraId="47042EED" w14:textId="77777777">
            <w:pPr>
              <w:spacing w:after="0" w:line="240" w:lineRule="auto"/>
              <w:ind w:firstLine="357"/>
              <w:jc w:val="both"/>
              <w:rPr>
                <w:rFonts w:ascii="Arial" w:hAnsi="Arial" w:cs="Arial"/>
                <w:color w:val="000000"/>
                <w:kern w:val="0"/>
                <w14:ligatures w14:val="none"/>
              </w:rPr>
            </w:pPr>
          </w:p>
        </w:tc>
      </w:tr>
      <w:tr w:rsidRPr="003B51F3" w:rsidR="003B51F3" w:rsidTr="003F6260" w14:paraId="34249F40" w14:textId="77777777">
        <w:trPr>
          <w:trHeight w:val="293"/>
        </w:trPr>
        <w:tc>
          <w:tcPr>
            <w:tcW w:w="3085" w:type="dxa"/>
            <w:tcBorders>
              <w:top w:val="nil"/>
              <w:left w:val="single" w:color="auto" w:sz="8" w:space="0"/>
              <w:bottom w:val="single" w:color="auto" w:sz="8" w:space="0"/>
              <w:right w:val="single" w:color="auto" w:sz="8" w:space="0"/>
            </w:tcBorders>
            <w:shd w:val="clear" w:color="auto" w:fill="BFBFBF"/>
            <w:tcMar>
              <w:top w:w="0" w:type="dxa"/>
              <w:left w:w="108" w:type="dxa"/>
              <w:bottom w:w="0" w:type="dxa"/>
              <w:right w:w="108" w:type="dxa"/>
            </w:tcMar>
            <w:vAlign w:val="center"/>
            <w:hideMark/>
          </w:tcPr>
          <w:p w:rsidRPr="003B51F3" w:rsidR="003B51F3" w:rsidP="001F5AED" w:rsidRDefault="003B51F3" w14:paraId="5208844B" w14:textId="77777777">
            <w:pPr>
              <w:spacing w:after="0" w:line="240" w:lineRule="auto"/>
              <w:rPr>
                <w:rFonts w:ascii="Arial" w:hAnsi="Arial" w:cs="Arial"/>
                <w:b/>
                <w:bCs/>
                <w:kern w:val="0"/>
                <w14:ligatures w14:val="none"/>
              </w:rPr>
            </w:pPr>
            <w:r w:rsidRPr="003B51F3">
              <w:rPr>
                <w:rFonts w:ascii="Arial" w:hAnsi="Arial" w:cs="Arial"/>
                <w:b/>
                <w:bCs/>
                <w:color w:val="000000"/>
                <w:kern w:val="0"/>
                <w14:ligatures w14:val="none"/>
              </w:rPr>
              <w:t>Staff Consultation Sign         Off</w:t>
            </w:r>
          </w:p>
        </w:tc>
        <w:tc>
          <w:tcPr>
            <w:tcW w:w="6242"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3B51F3" w:rsidR="003B51F3" w:rsidP="001F5AED" w:rsidRDefault="0028478D" w14:paraId="2BC80997" w14:textId="70BC8919">
            <w:pPr>
              <w:spacing w:after="0" w:line="240" w:lineRule="auto"/>
              <w:rPr>
                <w:rFonts w:ascii="Arial" w:hAnsi="Arial" w:cs="Arial"/>
                <w:color w:val="000000"/>
                <w:kern w:val="0"/>
                <w14:ligatures w14:val="none"/>
              </w:rPr>
            </w:pPr>
            <w:r>
              <w:rPr>
                <w:rFonts w:ascii="Arial" w:hAnsi="Arial" w:cs="Arial"/>
                <w:color w:val="000000"/>
                <w:kern w:val="0"/>
                <w14:ligatures w14:val="none"/>
              </w:rPr>
              <w:t>01.08</w:t>
            </w:r>
            <w:r w:rsidRPr="003B51F3" w:rsidR="003B51F3">
              <w:rPr>
                <w:rFonts w:ascii="Arial" w:hAnsi="Arial" w:cs="Arial"/>
                <w:color w:val="000000"/>
                <w:kern w:val="0"/>
                <w14:ligatures w14:val="none"/>
              </w:rPr>
              <w:t>.2024</w:t>
            </w:r>
          </w:p>
        </w:tc>
      </w:tr>
    </w:tbl>
    <w:p w:rsidRPr="003B51F3" w:rsidR="003B51F3" w:rsidP="003B51F3" w:rsidRDefault="003B51F3" w14:paraId="7BFE3955" w14:textId="77777777">
      <w:pPr>
        <w:spacing w:after="0" w:line="240" w:lineRule="auto"/>
        <w:ind w:firstLine="357"/>
        <w:jc w:val="both"/>
        <w:rPr>
          <w:rFonts w:ascii="Calibri" w:hAnsi="Calibri" w:eastAsia="Calibri" w:cs="Times New Roman"/>
          <w:kern w:val="0"/>
          <w14:ligatures w14:val="none"/>
        </w:rPr>
      </w:pPr>
    </w:p>
    <w:p w:rsidRPr="003B51F3" w:rsidR="003B51F3" w:rsidP="003B51F3" w:rsidRDefault="003B51F3" w14:paraId="62EA5EF9" w14:textId="1C0279AE">
      <w:pPr>
        <w:ind w:firstLine="357"/>
        <w:rPr>
          <w:rFonts w:ascii="Calibri" w:hAnsi="Calibri" w:eastAsia="Calibri" w:cs="Times New Roman"/>
          <w:kern w:val="0"/>
          <w14:ligatures w14:val="none"/>
        </w:rPr>
      </w:pPr>
    </w:p>
    <w:p w:rsidRPr="00877BD7" w:rsidR="005D4FDD" w:rsidP="0062627F" w:rsidRDefault="005D4FDD" w14:paraId="71A01F36" w14:textId="35F0F946">
      <w:pPr>
        <w:ind w:left="360"/>
        <w:rPr>
          <w:rFonts w:ascii="Arial" w:hAnsi="Arial" w:eastAsia="Times New Roman" w:cs="Arial"/>
          <w:b/>
          <w:kern w:val="0"/>
          <w:sz w:val="28"/>
          <w:szCs w:val="36"/>
          <w14:ligatures w14:val="none"/>
        </w:rPr>
      </w:pPr>
      <w:r w:rsidRPr="00877BD7">
        <w:rPr>
          <w:rFonts w:ascii="Arial" w:hAnsi="Arial" w:eastAsia="Times New Roman" w:cs="Arial"/>
          <w:b/>
          <w:kern w:val="0"/>
          <w:sz w:val="28"/>
          <w:szCs w:val="36"/>
          <w14:ligatures w14:val="none"/>
        </w:rPr>
        <w:br w:type="page"/>
      </w:r>
    </w:p>
    <w:p w:rsidRPr="007579B4" w:rsidR="007579B4" w:rsidP="007579B4" w:rsidRDefault="00344691" w14:paraId="61911FFE" w14:textId="59644ADF">
      <w:pPr>
        <w:spacing w:after="0" w:line="240" w:lineRule="auto"/>
        <w:jc w:val="center"/>
        <w:rPr>
          <w:rFonts w:ascii="Arial" w:hAnsi="Arial" w:eastAsia="Times New Roman" w:cs="Arial"/>
          <w:kern w:val="0"/>
          <w:szCs w:val="36"/>
          <w14:ligatures w14:val="none"/>
        </w:rPr>
      </w:pPr>
      <w:r>
        <w:rPr>
          <w:rFonts w:ascii="Arial" w:hAnsi="Arial" w:eastAsia="Times New Roman" w:cs="Arial"/>
          <w:b/>
          <w:kern w:val="0"/>
          <w:sz w:val="28"/>
          <w:szCs w:val="36"/>
          <w14:ligatures w14:val="none"/>
        </w:rPr>
        <w:t xml:space="preserve">SOUTH NORFOLK </w:t>
      </w:r>
    </w:p>
    <w:p w:rsidRPr="007579B4" w:rsidR="007579B4" w:rsidP="007579B4" w:rsidRDefault="007579B4" w14:paraId="178541CC" w14:textId="77777777">
      <w:pPr>
        <w:shd w:val="clear" w:color="auto" w:fill="FFFFFF"/>
        <w:spacing w:after="0" w:line="240" w:lineRule="auto"/>
        <w:jc w:val="center"/>
        <w:rPr>
          <w:rFonts w:ascii="Arial" w:hAnsi="Arial" w:eastAsia="Times New Roman" w:cs="Arial"/>
          <w:b/>
          <w:kern w:val="0"/>
          <w:sz w:val="16"/>
          <w:szCs w:val="36"/>
          <w14:ligatures w14:val="none"/>
        </w:rPr>
      </w:pPr>
    </w:p>
    <w:p w:rsidRPr="007579B4" w:rsidR="007579B4" w:rsidP="007579B4" w:rsidRDefault="007579B4" w14:paraId="6E39DF83" w14:textId="77777777">
      <w:pPr>
        <w:shd w:val="clear" w:color="auto" w:fill="FFFFFF"/>
        <w:spacing w:after="0" w:line="240" w:lineRule="auto"/>
        <w:jc w:val="center"/>
        <w:rPr>
          <w:rFonts w:ascii="Arial" w:hAnsi="Arial" w:eastAsia="Times New Roman" w:cs="Arial"/>
          <w:b/>
          <w:kern w:val="0"/>
          <w:sz w:val="28"/>
          <w:szCs w:val="36"/>
          <w14:ligatures w14:val="none"/>
        </w:rPr>
      </w:pPr>
      <w:r w:rsidRPr="007579B4">
        <w:rPr>
          <w:rFonts w:ascii="Arial" w:hAnsi="Arial" w:eastAsia="Times New Roman" w:cs="Arial"/>
          <w:b/>
          <w:kern w:val="0"/>
          <w:sz w:val="28"/>
          <w:szCs w:val="36"/>
          <w14:ligatures w14:val="none"/>
        </w:rPr>
        <w:t>WHISTLEBLOWING POLICY AND PROCEDURE</w:t>
      </w:r>
    </w:p>
    <w:p w:rsidRPr="007579B4" w:rsidR="007579B4" w:rsidP="007579B4" w:rsidRDefault="007579B4" w14:paraId="3D408B78" w14:textId="77777777">
      <w:pPr>
        <w:shd w:val="clear" w:color="auto" w:fill="FFFFFF"/>
        <w:spacing w:after="0" w:line="240" w:lineRule="auto"/>
        <w:jc w:val="center"/>
        <w:rPr>
          <w:rFonts w:ascii="Arial" w:hAnsi="Arial" w:eastAsia="Times New Roman" w:cs="Arial"/>
          <w:b/>
          <w:kern w:val="0"/>
          <w:sz w:val="28"/>
          <w:szCs w:val="36"/>
          <w14:ligatures w14:val="none"/>
        </w:rPr>
      </w:pPr>
    </w:p>
    <w:p w:rsidRPr="007579B4" w:rsidR="007579B4" w:rsidP="007579B4" w:rsidRDefault="007579B4" w14:paraId="70333D34" w14:textId="77777777">
      <w:pPr>
        <w:keepNext/>
        <w:shd w:val="clear" w:color="auto" w:fill="FFFFFF"/>
        <w:spacing w:after="0" w:line="240" w:lineRule="auto"/>
        <w:jc w:val="center"/>
        <w:outlineLvl w:val="3"/>
        <w:rPr>
          <w:rFonts w:ascii="Arial" w:hAnsi="Arial" w:eastAsia="Times New Roman" w:cs="Arial"/>
          <w:b/>
          <w:kern w:val="0"/>
          <w:sz w:val="28"/>
          <w:szCs w:val="36"/>
          <w14:ligatures w14:val="none"/>
        </w:rPr>
      </w:pPr>
      <w:r w:rsidRPr="007579B4">
        <w:rPr>
          <w:rFonts w:ascii="Arial" w:hAnsi="Arial" w:eastAsia="Times New Roman" w:cs="Arial"/>
          <w:b/>
          <w:kern w:val="0"/>
          <w:sz w:val="28"/>
          <w:szCs w:val="36"/>
          <w14:ligatures w14:val="none"/>
        </w:rPr>
        <w:t>Contents</w:t>
      </w:r>
    </w:p>
    <w:p w:rsidRPr="007579B4" w:rsidR="007579B4" w:rsidP="007579B4" w:rsidRDefault="007579B4" w14:paraId="78BFE015"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40490EB" w14:textId="77777777">
      <w:p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WHISTLEBLOWING POLICY</w:t>
      </w:r>
    </w:p>
    <w:p w:rsidRPr="007579B4" w:rsidR="007579B4" w:rsidP="007579B4" w:rsidRDefault="007579B4" w14:paraId="6E387AFC"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7D2F9E1"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INTRODUCTION TO THE POLICY</w:t>
      </w:r>
    </w:p>
    <w:p w:rsidRPr="007579B4" w:rsidR="007579B4" w:rsidP="007579B4" w:rsidRDefault="007579B4" w14:paraId="43C8E89B"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What is Whistleblowing?</w:t>
      </w:r>
    </w:p>
    <w:p w:rsidRPr="007579B4" w:rsidR="007579B4" w:rsidP="007579B4" w:rsidRDefault="007579B4" w14:paraId="0D90612C"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What is the purpose of the Policy?</w:t>
      </w:r>
    </w:p>
    <w:p w:rsidRPr="007579B4" w:rsidR="007579B4" w:rsidP="007579B4" w:rsidRDefault="007579B4" w14:paraId="76EC86CF"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AFCAB62"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AIMS AND SCOPE OF THE POLICY</w:t>
      </w:r>
    </w:p>
    <w:p w:rsidRPr="007579B4" w:rsidR="007579B4" w:rsidP="007579B4" w:rsidRDefault="007579B4" w14:paraId="7A47B5ED"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What types of concerns are covered by the policy?</w:t>
      </w:r>
    </w:p>
    <w:p w:rsidRPr="007579B4" w:rsidR="007579B4" w:rsidP="007579B4" w:rsidRDefault="007579B4" w14:paraId="2C1B3185"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What is not covered by the Policy?</w:t>
      </w:r>
    </w:p>
    <w:p w:rsidRPr="007579B4" w:rsidR="007579B4" w:rsidP="007579B4" w:rsidRDefault="007579B4" w14:paraId="2A478EDD"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6407C12"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SAFEGUARDS</w:t>
      </w:r>
    </w:p>
    <w:p w:rsidRPr="007579B4" w:rsidR="007579B4" w:rsidP="007579B4" w:rsidRDefault="007579B4" w14:paraId="42E47277"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Protecting the Whistleblower and Preserving Confidentiality</w:t>
      </w:r>
    </w:p>
    <w:p w:rsidRPr="007579B4" w:rsidR="007579B4" w:rsidP="007579B4" w:rsidRDefault="007579B4" w14:paraId="51081459"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Anonymous Allegations</w:t>
      </w:r>
    </w:p>
    <w:p w:rsidRPr="007579B4" w:rsidR="007579B4" w:rsidP="007579B4" w:rsidRDefault="007579B4" w14:paraId="3E01815C"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Assurances to Third Parties</w:t>
      </w:r>
    </w:p>
    <w:p w:rsidRPr="007579B4" w:rsidR="007579B4" w:rsidP="007579B4" w:rsidRDefault="007579B4" w14:paraId="5ACC76E5"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Untrue Allegations</w:t>
      </w:r>
    </w:p>
    <w:p w:rsidRPr="007579B4" w:rsidR="007579B4" w:rsidP="007579B4" w:rsidRDefault="007579B4" w14:paraId="70FA0C2D"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3B20426"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RESPONSIBILITY FOR WHISTLEBLOWING</w:t>
      </w:r>
    </w:p>
    <w:p w:rsidRPr="007579B4" w:rsidR="007579B4" w:rsidP="007579B4" w:rsidRDefault="007579B4" w14:paraId="1F55EB91"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Responsible Officer for Whistleblowing</w:t>
      </w:r>
    </w:p>
    <w:p w:rsidRPr="007579B4" w:rsidR="007579B4" w:rsidP="007579B4" w:rsidRDefault="007579B4" w14:paraId="3E3AD146"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Responsibility for the Whistleblowing Policy</w:t>
      </w:r>
    </w:p>
    <w:p w:rsidRPr="007579B4" w:rsidR="007579B4" w:rsidP="007579B4" w:rsidRDefault="007579B4" w14:paraId="717B3BB9"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FAF2B7C"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E23F084" w14:textId="77777777">
      <w:p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WHISTLEBLOWING PROCEDURE</w:t>
      </w:r>
    </w:p>
    <w:p w:rsidRPr="007579B4" w:rsidR="007579B4" w:rsidP="007579B4" w:rsidRDefault="007579B4" w14:paraId="63CEC1D5"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DEEE5F8"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HOW TO RAISE A CONCERN</w:t>
      </w:r>
    </w:p>
    <w:p w:rsidRPr="007579B4" w:rsidR="007579B4" w:rsidP="007579B4" w:rsidRDefault="007579B4" w14:paraId="20F9098D"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Guidance for Members of the Public, Contractors, Councillors and Partners</w:t>
      </w:r>
    </w:p>
    <w:p w:rsidRPr="007579B4" w:rsidR="007579B4" w:rsidP="007579B4" w:rsidRDefault="007579B4" w14:paraId="0CF03161"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Guidance for Employees</w:t>
      </w:r>
    </w:p>
    <w:p w:rsidRPr="007579B4" w:rsidR="007579B4" w:rsidP="007579B4" w:rsidRDefault="007579B4" w14:paraId="75A310D4"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Sources of Support for the Whistleblower</w:t>
      </w:r>
    </w:p>
    <w:p w:rsidRPr="007579B4" w:rsidR="007579B4" w:rsidP="007579B4" w:rsidRDefault="007579B4" w14:paraId="0BC996DF"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How the Council will respond</w:t>
      </w:r>
    </w:p>
    <w:p w:rsidRPr="007579B4" w:rsidR="007579B4" w:rsidP="007579B4" w:rsidRDefault="007579B4" w14:paraId="4FAD943F"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Withdrawing your allegation</w:t>
      </w:r>
    </w:p>
    <w:p w:rsidRPr="007579B4" w:rsidR="007579B4" w:rsidP="007579B4" w:rsidRDefault="007579B4" w14:paraId="511D074F" w14:textId="77777777">
      <w:pPr>
        <w:numPr>
          <w:ilvl w:val="0"/>
          <w:numId w:val="3"/>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Raising issues with an External Party</w:t>
      </w:r>
    </w:p>
    <w:p w:rsidRPr="007579B4" w:rsidR="007579B4" w:rsidP="007579B4" w:rsidRDefault="007579B4" w14:paraId="61AE340B" w14:textId="77777777">
      <w:pPr>
        <w:spacing w:after="0" w:line="240" w:lineRule="auto"/>
        <w:jc w:val="both"/>
        <w:rPr>
          <w:rFonts w:ascii="Arial" w:hAnsi="Arial" w:eastAsia="Times New Roman" w:cs="Arial"/>
          <w:kern w:val="0"/>
          <w14:ligatures w14:val="none"/>
        </w:rPr>
      </w:pPr>
    </w:p>
    <w:p w:rsidRPr="007579B4" w:rsidR="007579B4" w:rsidP="007579B4" w:rsidRDefault="007579B4" w14:paraId="730F7BBC"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1 – Contacts for Whistleblowing</w:t>
      </w:r>
    </w:p>
    <w:p w:rsidRPr="007579B4" w:rsidR="007579B4" w:rsidP="007579B4" w:rsidRDefault="007579B4" w14:paraId="340AD129" w14:textId="7BB10ACF">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2 –</w:t>
      </w:r>
      <w:r w:rsidR="00877BD7">
        <w:rPr>
          <w:rFonts w:ascii="Arial" w:hAnsi="Arial" w:eastAsia="Times New Roman" w:cs="Arial"/>
          <w:kern w:val="0"/>
          <w14:ligatures w14:val="none"/>
        </w:rPr>
        <w:t xml:space="preserve"> Protect</w:t>
      </w:r>
    </w:p>
    <w:p w:rsidRPr="007579B4" w:rsidR="007579B4" w:rsidP="007579B4" w:rsidRDefault="007579B4" w14:paraId="1E06E119"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3 – Checklist for Employees</w:t>
      </w:r>
    </w:p>
    <w:p w:rsidRPr="007579B4" w:rsidR="007579B4" w:rsidP="007579B4" w:rsidRDefault="007579B4" w14:paraId="08F62F56"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4 – Checklist for Managers</w:t>
      </w:r>
    </w:p>
    <w:p w:rsidRPr="007579B4" w:rsidR="007579B4" w:rsidP="007579B4" w:rsidRDefault="007579B4" w14:paraId="6782B302"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Appendix 5 – Whistleblowing Form</w:t>
      </w:r>
    </w:p>
    <w:p w:rsidRPr="007579B4" w:rsidR="007579B4" w:rsidP="007579B4" w:rsidRDefault="007579B4" w14:paraId="1C1A397B" w14:textId="77777777">
      <w:pPr>
        <w:tabs>
          <w:tab w:val="left" w:pos="426"/>
        </w:tabs>
        <w:spacing w:after="0" w:line="240" w:lineRule="auto"/>
        <w:jc w:val="both"/>
        <w:outlineLvl w:val="1"/>
        <w:rPr>
          <w:rFonts w:ascii="Arial" w:hAnsi="Arial" w:eastAsia="Times New Roman" w:cs="Arial"/>
          <w:kern w:val="0"/>
          <w14:ligatures w14:val="none"/>
        </w:rPr>
      </w:pPr>
    </w:p>
    <w:p w:rsidRPr="007579B4" w:rsidR="007579B4" w:rsidP="007579B4" w:rsidRDefault="007579B4" w14:paraId="351BF0C9" w14:textId="28FBE7B7">
      <w:pPr>
        <w:tabs>
          <w:tab w:val="left" w:pos="426"/>
        </w:tabs>
        <w:spacing w:after="0" w:line="240" w:lineRule="auto"/>
        <w:jc w:val="both"/>
        <w:outlineLvl w:val="1"/>
        <w:rPr>
          <w:rFonts w:ascii="Arial" w:hAnsi="Arial" w:eastAsia="Times New Roman" w:cs="Arial"/>
          <w:i/>
          <w:iCs/>
          <w:kern w:val="0"/>
          <w14:ligatures w14:val="none"/>
        </w:rPr>
      </w:pPr>
      <w:r w:rsidRPr="007579B4">
        <w:rPr>
          <w:rFonts w:ascii="Arial" w:hAnsi="Arial" w:eastAsia="Times New Roman" w:cs="Arial"/>
          <w:kern w:val="0"/>
          <w14:ligatures w14:val="none"/>
        </w:rPr>
        <w:t>EFFECTIVE DATE –</w:t>
      </w:r>
      <w:r w:rsidR="0062627F">
        <w:rPr>
          <w:rFonts w:ascii="Arial" w:hAnsi="Arial" w:eastAsia="Times New Roman" w:cs="Arial"/>
          <w:i/>
          <w:iCs/>
          <w:kern w:val="0"/>
          <w14:ligatures w14:val="none"/>
        </w:rPr>
        <w:t>11</w:t>
      </w:r>
      <w:r w:rsidRPr="0062627F" w:rsidR="0062627F">
        <w:rPr>
          <w:rFonts w:ascii="Arial" w:hAnsi="Arial" w:eastAsia="Times New Roman" w:cs="Arial"/>
          <w:i/>
          <w:iCs/>
          <w:kern w:val="0"/>
          <w:vertAlign w:val="superscript"/>
          <w14:ligatures w14:val="none"/>
        </w:rPr>
        <w:t>th</w:t>
      </w:r>
      <w:r w:rsidR="0062627F">
        <w:rPr>
          <w:rFonts w:ascii="Arial" w:hAnsi="Arial" w:eastAsia="Times New Roman" w:cs="Arial"/>
          <w:i/>
          <w:iCs/>
          <w:kern w:val="0"/>
          <w14:ligatures w14:val="none"/>
        </w:rPr>
        <w:t xml:space="preserve"> December 2024</w:t>
      </w:r>
    </w:p>
    <w:p w:rsidRPr="007579B4" w:rsidR="007579B4" w:rsidP="007579B4" w:rsidRDefault="007579B4" w14:paraId="0BF12557" w14:textId="77777777">
      <w:pPr>
        <w:tabs>
          <w:tab w:val="left" w:pos="426"/>
        </w:tabs>
        <w:spacing w:after="0" w:line="240" w:lineRule="auto"/>
        <w:jc w:val="both"/>
        <w:outlineLvl w:val="1"/>
        <w:rPr>
          <w:rFonts w:ascii="Arial" w:hAnsi="Arial" w:eastAsia="Times New Roman" w:cs="Arial"/>
          <w:kern w:val="0"/>
          <w14:ligatures w14:val="none"/>
        </w:rPr>
      </w:pPr>
    </w:p>
    <w:p w:rsidRPr="007579B4" w:rsidR="007579B4" w:rsidP="007579B4" w:rsidRDefault="007579B4" w14:paraId="3D3237AC" w14:textId="77777777">
      <w:pPr>
        <w:tabs>
          <w:tab w:val="left" w:pos="426"/>
        </w:tabs>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This policy will be subject to regular review with any significant variations leading to re-presentation of the Policy.</w:t>
      </w:r>
    </w:p>
    <w:p w:rsidRPr="007579B4" w:rsidR="007579B4" w:rsidP="007579B4" w:rsidRDefault="007579B4" w14:paraId="4A8E9CBF" w14:textId="77777777">
      <w:pPr>
        <w:spacing w:after="0" w:line="240" w:lineRule="auto"/>
        <w:jc w:val="center"/>
        <w:outlineLvl w:val="1"/>
        <w:rPr>
          <w:rFonts w:ascii="Arial" w:hAnsi="Arial" w:eastAsia="Times New Roman" w:cs="Arial"/>
          <w:b/>
          <w:bCs/>
          <w:kern w:val="0"/>
          <w:szCs w:val="36"/>
          <w14:ligatures w14:val="none"/>
        </w:rPr>
      </w:pPr>
      <w:r w:rsidRPr="007579B4">
        <w:rPr>
          <w:rFonts w:ascii="Arial" w:hAnsi="Arial" w:eastAsia="Times New Roman" w:cs="Arial"/>
          <w:b/>
          <w:bCs/>
          <w:kern w:val="0"/>
          <w:sz w:val="36"/>
          <w:szCs w:val="36"/>
          <w14:ligatures w14:val="none"/>
        </w:rPr>
        <w:br w:type="page"/>
      </w:r>
      <w:r w:rsidRPr="007579B4">
        <w:rPr>
          <w:rFonts w:ascii="Arial" w:hAnsi="Arial" w:eastAsia="Times New Roman" w:cs="Arial"/>
          <w:b/>
          <w:bCs/>
          <w:kern w:val="0"/>
          <w:szCs w:val="36"/>
          <w14:ligatures w14:val="none"/>
        </w:rPr>
        <w:t>THE WHISTLEBLOWING POLICY</w:t>
      </w:r>
    </w:p>
    <w:p w:rsidRPr="007579B4" w:rsidR="007579B4" w:rsidP="007579B4" w:rsidRDefault="007579B4" w14:paraId="5C202E5E" w14:textId="77777777">
      <w:pPr>
        <w:spacing w:after="0" w:line="240" w:lineRule="auto"/>
        <w:jc w:val="center"/>
        <w:outlineLvl w:val="1"/>
        <w:rPr>
          <w:rFonts w:ascii="Arial" w:hAnsi="Arial" w:eastAsia="Times New Roman" w:cs="Arial"/>
          <w:b/>
          <w:bCs/>
          <w:kern w:val="0"/>
          <w:szCs w:val="36"/>
          <w14:ligatures w14:val="none"/>
        </w:rPr>
      </w:pPr>
    </w:p>
    <w:p w:rsidRPr="007579B4" w:rsidR="007579B4" w:rsidP="007579B4" w:rsidRDefault="007579B4" w14:paraId="599FA3F7"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THIS POLICY SHOULD BE READ IN CONJUNCTION WITH THE COUNCIL’S DISCIPLINARY POLICY AND PROCEDURES, STAFF AND MEMBER CODES OF CONDUCT.</w:t>
      </w:r>
    </w:p>
    <w:p w:rsidRPr="007579B4" w:rsidR="007579B4" w:rsidP="007579B4" w:rsidRDefault="007579B4" w14:paraId="5C621013"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390F7E79"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2273AC12"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INTRODUCTION TO THE POLICY</w:t>
      </w:r>
    </w:p>
    <w:p w:rsidRPr="007579B4" w:rsidR="007579B4" w:rsidP="007579B4" w:rsidRDefault="007579B4" w14:paraId="4A9CE649"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003B5DC2"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008889C9"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w:t>
      </w:r>
      <w:r w:rsidRPr="007579B4">
        <w:rPr>
          <w:rFonts w:ascii="Arial" w:hAnsi="Arial" w:eastAsia="Times New Roman" w:cs="Arial"/>
          <w:b/>
          <w:bCs/>
          <w:kern w:val="0"/>
          <w:szCs w:val="36"/>
          <w14:ligatures w14:val="none"/>
        </w:rPr>
        <w:tab/>
        <w:t>What is Whistleblowing?</w:t>
      </w:r>
    </w:p>
    <w:p w:rsidRPr="007579B4" w:rsidR="007579B4" w:rsidP="007579B4" w:rsidRDefault="007579B4" w14:paraId="111AA13E"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45A8725F" w14:textId="2EA7F453">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1.1</w:t>
      </w:r>
      <w:r w:rsidRPr="007579B4">
        <w:rPr>
          <w:rFonts w:ascii="Arial" w:hAnsi="Arial" w:eastAsia="Times New Roman" w:cs="Arial"/>
          <w:kern w:val="0"/>
          <w:szCs w:val="36"/>
          <w14:ligatures w14:val="none"/>
        </w:rPr>
        <w:tab/>
        <w:t>Whistleblowing is the raising of a significant concern.  Concerns may cover issues of fraud, misconduct, or illegality and this policy is designed to ensure that people know how to raise a genuine concern and can do so in the knowledge that they will not face reprisal for their action.</w:t>
      </w:r>
    </w:p>
    <w:p w:rsidRPr="007579B4" w:rsidR="007579B4" w:rsidP="007579B4" w:rsidRDefault="007579B4" w14:paraId="6A387110"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125668C1" w14:textId="51F89AE3">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w:t>
      </w:r>
      <w:r w:rsidRPr="007579B4">
        <w:rPr>
          <w:rFonts w:ascii="Arial" w:hAnsi="Arial" w:eastAsia="Times New Roman" w:cs="Arial"/>
          <w:kern w:val="0"/>
          <w:szCs w:val="36"/>
          <w14:ligatures w14:val="none"/>
        </w:rPr>
        <w:tab/>
      </w:r>
      <w:r w:rsidR="00877BD7">
        <w:rPr>
          <w:rFonts w:ascii="Arial" w:hAnsi="Arial" w:eastAsia="Times New Roman" w:cs="Arial"/>
          <w:kern w:val="0"/>
          <w:szCs w:val="36"/>
          <w14:ligatures w14:val="none"/>
        </w:rPr>
        <w:t>Protect</w:t>
      </w:r>
      <w:r w:rsidRPr="007579B4">
        <w:rPr>
          <w:rFonts w:ascii="Arial" w:hAnsi="Arial" w:eastAsia="Times New Roman" w:cs="Arial"/>
          <w:kern w:val="0"/>
          <w:szCs w:val="36"/>
          <w14:ligatures w14:val="none"/>
        </w:rPr>
        <w:t xml:space="preserve"> (a charity which provides independent advice and information on whistleblowing) draws the following distinction between whistleblowing and pursuing a complaint:</w:t>
      </w:r>
    </w:p>
    <w:p w:rsidRPr="007579B4" w:rsidR="007579B4" w:rsidP="007579B4" w:rsidRDefault="007579B4" w14:paraId="17FD63D8"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EEC23FE" w14:textId="77777777">
      <w:pPr>
        <w:spacing w:after="0" w:line="240" w:lineRule="auto"/>
        <w:ind w:left="720"/>
        <w:jc w:val="both"/>
        <w:outlineLvl w:val="1"/>
        <w:rPr>
          <w:rFonts w:ascii="Arial" w:hAnsi="Arial" w:eastAsia="Times New Roman" w:cs="Arial"/>
          <w:kern w:val="0"/>
          <w:szCs w:val="20"/>
          <w14:ligatures w14:val="none"/>
        </w:rPr>
      </w:pPr>
      <w:r w:rsidRPr="007579B4">
        <w:rPr>
          <w:rFonts w:ascii="Arial" w:hAnsi="Arial" w:eastAsia="Times New Roman" w:cs="Arial"/>
          <w:kern w:val="0"/>
          <w:szCs w:val="36"/>
          <w14:ligatures w14:val="none"/>
        </w:rPr>
        <w:t>“</w:t>
      </w:r>
      <w:r w:rsidRPr="007579B4">
        <w:rPr>
          <w:rFonts w:ascii="Arial" w:hAnsi="Arial" w:eastAsia="Times New Roman" w:cs="Arial"/>
          <w:i/>
          <w:iCs/>
          <w:kern w:val="0"/>
          <w:szCs w:val="36"/>
          <w14:ligatures w14:val="none"/>
        </w:rPr>
        <w:t xml:space="preserve">When someone blows the </w:t>
      </w:r>
      <w:proofErr w:type="gramStart"/>
      <w:r w:rsidRPr="007579B4">
        <w:rPr>
          <w:rFonts w:ascii="Arial" w:hAnsi="Arial" w:eastAsia="Times New Roman" w:cs="Arial"/>
          <w:i/>
          <w:iCs/>
          <w:kern w:val="0"/>
          <w:szCs w:val="36"/>
          <w14:ligatures w14:val="none"/>
        </w:rPr>
        <w:t>whistle</w:t>
      </w:r>
      <w:proofErr w:type="gramEnd"/>
      <w:r w:rsidRPr="007579B4">
        <w:rPr>
          <w:rFonts w:ascii="Arial" w:hAnsi="Arial" w:eastAsia="Times New Roman" w:cs="Arial"/>
          <w:i/>
          <w:iCs/>
          <w:kern w:val="0"/>
          <w:szCs w:val="36"/>
          <w14:ligatures w14:val="none"/>
        </w:rPr>
        <w:t xml:space="preserve"> they are raising a concern about danger or illegality that affects others (e.g. customers, members of the public, or their employer). </w:t>
      </w:r>
      <w:r w:rsidRPr="007579B4">
        <w:rPr>
          <w:rFonts w:ascii="Arial" w:hAnsi="Arial" w:eastAsia="Times New Roman" w:cs="Arial"/>
          <w:i/>
          <w:iCs/>
          <w:kern w:val="0"/>
          <w:szCs w:val="20"/>
          <w14:ligatures w14:val="none"/>
        </w:rPr>
        <w:t>The person blowing the whistle is usually not directly, personally affected by the danger or illegality. Consequently, the whistleblower rarely has a personal interest in the outcome of any investigation into their concern - they are simply trying to alert others. For this reason, the whistleblower should not be expected to prove the malpractice. He or she is a messenger raising a concern so that others can address it</w:t>
      </w:r>
      <w:r w:rsidRPr="007579B4">
        <w:rPr>
          <w:rFonts w:ascii="Arial" w:hAnsi="Arial" w:eastAsia="Times New Roman" w:cs="Arial"/>
          <w:kern w:val="0"/>
          <w:szCs w:val="20"/>
          <w14:ligatures w14:val="none"/>
        </w:rPr>
        <w:t>.”</w:t>
      </w:r>
    </w:p>
    <w:p w:rsidRPr="007579B4" w:rsidR="007579B4" w:rsidP="007579B4" w:rsidRDefault="007579B4" w14:paraId="742DAEE5"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179B8F7D"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45DC7179"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2.</w:t>
      </w:r>
      <w:r w:rsidRPr="007579B4">
        <w:rPr>
          <w:rFonts w:ascii="Arial" w:hAnsi="Arial" w:eastAsia="Times New Roman" w:cs="Arial"/>
          <w:b/>
          <w:bCs/>
          <w:kern w:val="0"/>
          <w:szCs w:val="36"/>
          <w14:ligatures w14:val="none"/>
        </w:rPr>
        <w:tab/>
        <w:t>What is the purpose of the Whistleblowing Policy</w:t>
      </w:r>
    </w:p>
    <w:p w:rsidRPr="007579B4" w:rsidR="007579B4" w:rsidP="007579B4" w:rsidRDefault="007579B4" w14:paraId="34F9F83D"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74B5085C"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2.1</w:t>
      </w:r>
      <w:r w:rsidRPr="007579B4">
        <w:rPr>
          <w:rFonts w:ascii="Arial" w:hAnsi="Arial" w:eastAsia="Times New Roman" w:cs="Arial"/>
          <w:kern w:val="0"/>
          <w:szCs w:val="36"/>
          <w14:ligatures w14:val="none"/>
        </w:rPr>
        <w:tab/>
        <w:t>Employees, Councillors and others who deal with the Council may be the first to spot things that may be wrong or inappropriate within the Council. However, they might not say anything because they think this would be disloyal, or they might be concerned that their suspicions are unjustified or might turn out to be so after enquiry. They may also be worried that they or someone else might be victimized or are unclear with whom to raise their concern. However, if the Council has the chance to deal with a potentially serious problem at the earliest opportunity this can minimize the risks before serious damage can be caused to persons, property, or reputation. Allegations made under the whistleblowing policy should relate to a matter within the public interest and not in relation to a personal or employment matter.</w:t>
      </w:r>
    </w:p>
    <w:p w:rsidRPr="007579B4" w:rsidR="007579B4" w:rsidP="007579B4" w:rsidRDefault="007579B4" w14:paraId="600EA735"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2D318AC6"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2.2</w:t>
      </w:r>
      <w:r w:rsidRPr="007579B4">
        <w:rPr>
          <w:rFonts w:ascii="Arial" w:hAnsi="Arial" w:eastAsia="Times New Roman" w:cs="Arial"/>
          <w:kern w:val="0"/>
          <w:szCs w:val="36"/>
          <w14:ligatures w14:val="none"/>
        </w:rPr>
        <w:tab/>
        <w:t xml:space="preserve">Members of the public may also have concerns but be unsure how and when to express them. </w:t>
      </w:r>
    </w:p>
    <w:p w:rsidRPr="007579B4" w:rsidR="007579B4" w:rsidP="007579B4" w:rsidRDefault="007579B4" w14:paraId="60A5A4B2"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4DAC278A" w14:textId="354FF917">
      <w:pPr>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szCs w:val="36"/>
          <w14:ligatures w14:val="none"/>
        </w:rPr>
        <w:t>2.3</w:t>
      </w:r>
      <w:r w:rsidRPr="007579B4">
        <w:rPr>
          <w:rFonts w:ascii="Arial" w:hAnsi="Arial" w:eastAsia="Times New Roman" w:cs="Arial"/>
          <w:kern w:val="0"/>
          <w:szCs w:val="36"/>
          <w14:ligatures w14:val="none"/>
        </w:rPr>
        <w:tab/>
      </w:r>
      <w:r w:rsidR="00344691">
        <w:rPr>
          <w:rFonts w:ascii="Arial" w:hAnsi="Arial" w:eastAsia="Times New Roman" w:cs="Arial"/>
          <w:kern w:val="0"/>
          <w:szCs w:val="36"/>
          <w14:ligatures w14:val="none"/>
        </w:rPr>
        <w:t xml:space="preserve">South Norfolk </w:t>
      </w:r>
      <w:r w:rsidRPr="007579B4">
        <w:rPr>
          <w:rFonts w:ascii="Arial" w:hAnsi="Arial" w:eastAsia="Times New Roman" w:cs="Arial"/>
          <w:kern w:val="0"/>
          <w:szCs w:val="36"/>
          <w14:ligatures w14:val="none"/>
        </w:rPr>
        <w:t xml:space="preserve">Council has produced this Whistleblowing Policy to help: </w:t>
      </w:r>
    </w:p>
    <w:p w:rsidRPr="007579B4" w:rsidR="007579B4" w:rsidP="007579B4" w:rsidRDefault="007579B4" w14:paraId="6075C208" w14:textId="77777777">
      <w:pPr>
        <w:numPr>
          <w:ilvl w:val="0"/>
          <w:numId w:val="4"/>
        </w:numPr>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14:ligatures w14:val="none"/>
        </w:rPr>
        <w:t>Councillors</w:t>
      </w:r>
    </w:p>
    <w:p w:rsidRPr="007579B4" w:rsidR="007579B4" w:rsidP="007579B4" w:rsidRDefault="007579B4" w14:paraId="20A19223" w14:textId="77777777">
      <w:pPr>
        <w:numPr>
          <w:ilvl w:val="0"/>
          <w:numId w:val="4"/>
        </w:numPr>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szCs w:val="36"/>
          <w14:ligatures w14:val="none"/>
        </w:rPr>
        <w:t xml:space="preserve">Employees (including temporary and agency staff) </w:t>
      </w:r>
    </w:p>
    <w:p w:rsidRPr="007579B4" w:rsidR="007579B4" w:rsidP="007579B4" w:rsidRDefault="007579B4" w14:paraId="71700B66" w14:textId="77777777">
      <w:pPr>
        <w:numPr>
          <w:ilvl w:val="0"/>
          <w:numId w:val="4"/>
        </w:numPr>
        <w:spacing w:after="0" w:line="240" w:lineRule="auto"/>
        <w:jc w:val="both"/>
        <w:outlineLvl w:val="1"/>
        <w:rPr>
          <w:rFonts w:ascii="Arial" w:hAnsi="Arial" w:eastAsia="Times New Roman" w:cs="Arial"/>
          <w:kern w:val="0"/>
          <w14:ligatures w14:val="none"/>
        </w:rPr>
      </w:pPr>
      <w:r w:rsidRPr="007579B4">
        <w:rPr>
          <w:rFonts w:ascii="Arial" w:hAnsi="Arial" w:eastAsia="Times New Roman" w:cs="Arial"/>
          <w:kern w:val="0"/>
          <w:szCs w:val="36"/>
          <w14:ligatures w14:val="none"/>
        </w:rPr>
        <w:t xml:space="preserve">Others with whom the Council has dealings (e.g. contractors, partners, </w:t>
      </w:r>
      <w:proofErr w:type="gramStart"/>
      <w:r w:rsidRPr="007579B4">
        <w:rPr>
          <w:rFonts w:ascii="Arial" w:hAnsi="Arial" w:eastAsia="Times New Roman" w:cs="Arial"/>
          <w:kern w:val="0"/>
          <w:szCs w:val="36"/>
          <w14:ligatures w14:val="none"/>
        </w:rPr>
        <w:t>suppliers</w:t>
      </w:r>
      <w:proofErr w:type="gramEnd"/>
      <w:r w:rsidRPr="007579B4">
        <w:rPr>
          <w:rFonts w:ascii="Arial" w:hAnsi="Arial" w:eastAsia="Times New Roman" w:cs="Arial"/>
          <w:kern w:val="0"/>
          <w:szCs w:val="36"/>
          <w14:ligatures w14:val="none"/>
        </w:rPr>
        <w:t xml:space="preserve"> and voluntary organisations), and </w:t>
      </w:r>
    </w:p>
    <w:p w:rsidRPr="007579B4" w:rsidR="007579B4" w:rsidP="007579B4" w:rsidRDefault="007579B4" w14:paraId="72723B37" w14:textId="416A15FA">
      <w:pPr>
        <w:numPr>
          <w:ilvl w:val="0"/>
          <w:numId w:val="4"/>
        </w:numPr>
        <w:spacing w:after="0" w:line="240" w:lineRule="auto"/>
        <w:jc w:val="both"/>
        <w:outlineLvl w:val="1"/>
        <w:rPr>
          <w:rFonts w:ascii="Arial" w:hAnsi="Arial" w:eastAsia="Times New Roman" w:cs="Arial"/>
          <w:kern w:val="0"/>
          <w:szCs w:val="36"/>
          <w14:ligatures w14:val="none"/>
        </w:rPr>
      </w:pPr>
      <w:r>
        <w:rPr>
          <w:rFonts w:ascii="Arial" w:hAnsi="Arial" w:eastAsia="Times New Roman" w:cs="Arial"/>
          <w:kern w:val="0"/>
          <w:szCs w:val="36"/>
          <w14:ligatures w14:val="none"/>
        </w:rPr>
        <w:t>M</w:t>
      </w:r>
      <w:r w:rsidRPr="007579B4">
        <w:rPr>
          <w:rFonts w:ascii="Arial" w:hAnsi="Arial" w:eastAsia="Times New Roman" w:cs="Arial"/>
          <w:kern w:val="0"/>
          <w:szCs w:val="36"/>
          <w14:ligatures w14:val="none"/>
        </w:rPr>
        <w:t>embers of the public understand how and when to contact the Council with their concerns.</w:t>
      </w:r>
    </w:p>
    <w:p w:rsidRPr="007579B4" w:rsidR="007579B4" w:rsidP="007579B4" w:rsidRDefault="007579B4" w14:paraId="2356B43A"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504CE9AA" w14:textId="77777777">
      <w:pPr>
        <w:spacing w:after="0" w:line="240" w:lineRule="auto"/>
        <w:ind w:left="720" w:hanging="720"/>
        <w:jc w:val="both"/>
        <w:outlineLvl w:val="1"/>
        <w:rPr>
          <w:rFonts w:ascii="Arial" w:hAnsi="Arial" w:eastAsia="Times New Roman" w:cs="Arial"/>
          <w:kern w:val="0"/>
          <w14:ligatures w14:val="none"/>
        </w:rPr>
      </w:pPr>
      <w:r w:rsidRPr="007579B4">
        <w:rPr>
          <w:rFonts w:ascii="Arial" w:hAnsi="Arial" w:eastAsia="Times New Roman" w:cs="Arial"/>
          <w:kern w:val="0"/>
          <w:szCs w:val="36"/>
          <w14:ligatures w14:val="none"/>
        </w:rPr>
        <w:t>2.4</w:t>
      </w:r>
      <w:r w:rsidRPr="007579B4">
        <w:rPr>
          <w:rFonts w:ascii="Arial" w:hAnsi="Arial" w:eastAsia="Times New Roman" w:cs="Arial"/>
          <w:kern w:val="0"/>
          <w:szCs w:val="36"/>
          <w14:ligatures w14:val="none"/>
        </w:rPr>
        <w:tab/>
        <w:t>It is also expected that contractors will be required to have their own whistleblowing policies and arrangements established in accordance with thresholds set in the Council’ contract conditions through the tendering process. Where a contractor does not have its own policy, it is expected that the principles and arrangements of the Council’ policy and associated procedures will apply.</w:t>
      </w:r>
    </w:p>
    <w:p w:rsidRPr="007579B4" w:rsidR="007579B4" w:rsidP="007579B4" w:rsidRDefault="007579B4" w14:paraId="31ACFB5F"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54343278"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2.5</w:t>
      </w:r>
      <w:r w:rsidRPr="007579B4">
        <w:rPr>
          <w:rFonts w:ascii="Arial" w:hAnsi="Arial" w:eastAsia="Times New Roman" w:cs="Arial"/>
          <w:kern w:val="0"/>
          <w:szCs w:val="36"/>
          <w14:ligatures w14:val="none"/>
        </w:rPr>
        <w:tab/>
        <w:t>The Council are committed to maintaining an open culture with the highest standards of honesty and accountability. It takes all inappropriate behaviour very seriously and is committed to investigating any genuine concerns raised.</w:t>
      </w:r>
    </w:p>
    <w:p w:rsidRPr="007579B4" w:rsidR="007579B4" w:rsidP="007579B4" w:rsidRDefault="007579B4" w14:paraId="7180FFF4"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7CE83616"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2.6</w:t>
      </w:r>
      <w:r w:rsidRPr="007579B4">
        <w:rPr>
          <w:rFonts w:ascii="Arial" w:hAnsi="Arial" w:eastAsia="Times New Roman" w:cs="Arial"/>
          <w:kern w:val="0"/>
          <w:szCs w:val="36"/>
          <w14:ligatures w14:val="none"/>
        </w:rPr>
        <w:tab/>
        <w:t xml:space="preserve">This policy aims to ensure that any concerns can be raised with confidence and without any worry on the part of the whistleblower about being victimized, discriminated </w:t>
      </w:r>
      <w:proofErr w:type="gramStart"/>
      <w:r w:rsidRPr="007579B4">
        <w:rPr>
          <w:rFonts w:ascii="Arial" w:hAnsi="Arial" w:eastAsia="Times New Roman" w:cs="Arial"/>
          <w:kern w:val="0"/>
          <w:szCs w:val="36"/>
          <w14:ligatures w14:val="none"/>
        </w:rPr>
        <w:t>against</w:t>
      </w:r>
      <w:proofErr w:type="gramEnd"/>
      <w:r w:rsidRPr="007579B4">
        <w:rPr>
          <w:rFonts w:ascii="Arial" w:hAnsi="Arial" w:eastAsia="Times New Roman" w:cs="Arial"/>
          <w:kern w:val="0"/>
          <w:szCs w:val="36"/>
          <w14:ligatures w14:val="none"/>
        </w:rPr>
        <w:t xml:space="preserve"> or disadvantaged in any way as a result.</w:t>
      </w:r>
    </w:p>
    <w:p w:rsidRPr="007579B4" w:rsidR="007579B4" w:rsidP="007579B4" w:rsidRDefault="007579B4" w14:paraId="736FF355"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28D70223"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5B79AEBD"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AIMS AND SCOPE OF THE POLICY</w:t>
      </w:r>
    </w:p>
    <w:p w:rsidRPr="007579B4" w:rsidR="007579B4" w:rsidP="007579B4" w:rsidRDefault="007579B4" w14:paraId="66316113"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0F65FCA2"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3.</w:t>
      </w:r>
      <w:r w:rsidRPr="007579B4">
        <w:rPr>
          <w:rFonts w:ascii="Arial" w:hAnsi="Arial" w:eastAsia="Times New Roman" w:cs="Arial"/>
          <w:b/>
          <w:bCs/>
          <w:kern w:val="0"/>
          <w:szCs w:val="36"/>
          <w14:ligatures w14:val="none"/>
        </w:rPr>
        <w:tab/>
        <w:t>What types of concern are covered by the policy?</w:t>
      </w:r>
    </w:p>
    <w:p w:rsidRPr="007579B4" w:rsidR="007579B4" w:rsidP="007579B4" w:rsidRDefault="007579B4" w14:paraId="56998773"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AEE343F" w14:textId="77777777">
      <w:p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3.1</w:t>
      </w:r>
      <w:r w:rsidRPr="007579B4">
        <w:rPr>
          <w:rFonts w:ascii="Arial" w:hAnsi="Arial" w:eastAsia="Times New Roman" w:cs="Arial"/>
          <w:kern w:val="0"/>
          <w:szCs w:val="36"/>
          <w14:ligatures w14:val="none"/>
        </w:rPr>
        <w:tab/>
        <w:t>The Policy aims to:</w:t>
      </w:r>
    </w:p>
    <w:p w:rsidRPr="007579B4" w:rsidR="007579B4" w:rsidP="007579B4" w:rsidRDefault="007579B4" w14:paraId="7F573D2F" w14:textId="77777777">
      <w:pPr>
        <w:numPr>
          <w:ilvl w:val="0"/>
          <w:numId w:val="5"/>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encourage you to feel confident in raising serious or sensitive concerns about inappropriate behaviour and to question and act upon concerns.</w:t>
      </w:r>
    </w:p>
    <w:p w:rsidRPr="007579B4" w:rsidR="007579B4" w:rsidP="007579B4" w:rsidRDefault="007579B4" w14:paraId="50D32E48" w14:textId="77777777">
      <w:pPr>
        <w:numPr>
          <w:ilvl w:val="0"/>
          <w:numId w:val="5"/>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provide avenues for you to raise those concerns and receive feedback on any action taken.</w:t>
      </w:r>
    </w:p>
    <w:p w:rsidRPr="007579B4" w:rsidR="007579B4" w:rsidP="007579B4" w:rsidRDefault="007579B4" w14:paraId="50A363E3" w14:textId="77777777">
      <w:pPr>
        <w:numPr>
          <w:ilvl w:val="0"/>
          <w:numId w:val="5"/>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ensure that you receive a response to your concerns and that you are aware of how to pursue them if you are not satisfied; and</w:t>
      </w:r>
    </w:p>
    <w:p w:rsidRPr="007579B4" w:rsidR="007579B4" w:rsidP="007579B4" w:rsidRDefault="007579B4" w14:paraId="273BCC3D" w14:textId="77777777">
      <w:pPr>
        <w:numPr>
          <w:ilvl w:val="0"/>
          <w:numId w:val="5"/>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Reassure you that you will be protected from possible reprisals or victimization if you have a reasonable belief that you have raised any concern in good faith.</w:t>
      </w:r>
    </w:p>
    <w:p w:rsidRPr="007579B4" w:rsidR="007579B4" w:rsidP="007579B4" w:rsidRDefault="007579B4" w14:paraId="3C1712A8"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C339058" w14:textId="47EAA2EB">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3.2</w:t>
      </w:r>
      <w:r w:rsidRPr="007579B4">
        <w:rPr>
          <w:rFonts w:ascii="Arial" w:hAnsi="Arial" w:eastAsia="Times New Roman" w:cs="Arial"/>
          <w:kern w:val="0"/>
          <w:szCs w:val="36"/>
          <w14:ligatures w14:val="none"/>
        </w:rPr>
        <w:tab/>
        <w:t xml:space="preserve">Safeguarding is everyone’s </w:t>
      </w:r>
      <w:r w:rsidRPr="007579B4" w:rsidR="00344691">
        <w:rPr>
          <w:rFonts w:ascii="Arial" w:hAnsi="Arial" w:eastAsia="Times New Roman" w:cs="Arial"/>
          <w:kern w:val="0"/>
          <w:szCs w:val="36"/>
          <w14:ligatures w14:val="none"/>
        </w:rPr>
        <w:t>responsibility,</w:t>
      </w:r>
      <w:r w:rsidRPr="007579B4">
        <w:rPr>
          <w:rFonts w:ascii="Arial" w:hAnsi="Arial" w:eastAsia="Times New Roman" w:cs="Arial"/>
          <w:kern w:val="0"/>
          <w:szCs w:val="36"/>
          <w14:ligatures w14:val="none"/>
        </w:rPr>
        <w:t xml:space="preserve"> and the Council is committed to safeguarding and promoting the welfare of children, young </w:t>
      </w:r>
      <w:proofErr w:type="gramStart"/>
      <w:r w:rsidRPr="007579B4">
        <w:rPr>
          <w:rFonts w:ascii="Arial" w:hAnsi="Arial" w:eastAsia="Times New Roman" w:cs="Arial"/>
          <w:kern w:val="0"/>
          <w:szCs w:val="36"/>
          <w14:ligatures w14:val="none"/>
        </w:rPr>
        <w:t>people</w:t>
      </w:r>
      <w:proofErr w:type="gramEnd"/>
      <w:r w:rsidRPr="007579B4">
        <w:rPr>
          <w:rFonts w:ascii="Arial" w:hAnsi="Arial" w:eastAsia="Times New Roman" w:cs="Arial"/>
          <w:kern w:val="0"/>
          <w:szCs w:val="36"/>
          <w14:ligatures w14:val="none"/>
        </w:rPr>
        <w:t xml:space="preserve"> and vulnerable adults. We take our responsibilities seriously and expect all staff to share this commitment. Anyone who has concerns regarding compliance with the safeguarding policy should use the Council’</w:t>
      </w:r>
      <w:r>
        <w:rPr>
          <w:rFonts w:ascii="Arial" w:hAnsi="Arial" w:eastAsia="Times New Roman" w:cs="Arial"/>
          <w:kern w:val="0"/>
          <w:szCs w:val="36"/>
          <w14:ligatures w14:val="none"/>
        </w:rPr>
        <w:t>s</w:t>
      </w:r>
      <w:r w:rsidRPr="007579B4">
        <w:rPr>
          <w:rFonts w:ascii="Arial" w:hAnsi="Arial" w:eastAsia="Times New Roman" w:cs="Arial"/>
          <w:kern w:val="0"/>
          <w:szCs w:val="36"/>
          <w14:ligatures w14:val="none"/>
        </w:rPr>
        <w:t xml:space="preserve"> whistle-blowing procedures </w:t>
      </w:r>
      <w:proofErr w:type="gramStart"/>
      <w:r w:rsidRPr="007579B4">
        <w:rPr>
          <w:rFonts w:ascii="Arial" w:hAnsi="Arial" w:eastAsia="Times New Roman" w:cs="Arial"/>
          <w:kern w:val="0"/>
          <w:szCs w:val="36"/>
          <w14:ligatures w14:val="none"/>
        </w:rPr>
        <w:t>in order to</w:t>
      </w:r>
      <w:proofErr w:type="gramEnd"/>
      <w:r w:rsidRPr="007579B4">
        <w:rPr>
          <w:rFonts w:ascii="Arial" w:hAnsi="Arial" w:eastAsia="Times New Roman" w:cs="Arial"/>
          <w:kern w:val="0"/>
          <w:szCs w:val="36"/>
          <w14:ligatures w14:val="none"/>
        </w:rPr>
        <w:t xml:space="preserve"> ensure matters are addressed.</w:t>
      </w:r>
    </w:p>
    <w:p w:rsidRPr="007579B4" w:rsidR="007579B4" w:rsidP="007579B4" w:rsidRDefault="007579B4" w14:paraId="41356D97"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9BA09BB"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3.2</w:t>
      </w:r>
      <w:r w:rsidRPr="007579B4">
        <w:rPr>
          <w:rFonts w:ascii="Arial" w:hAnsi="Arial" w:eastAsia="Times New Roman" w:cs="Arial"/>
          <w:kern w:val="0"/>
          <w:szCs w:val="36"/>
          <w14:ligatures w14:val="none"/>
        </w:rPr>
        <w:tab/>
        <w:t xml:space="preserve">This policy is intended to deal with serious or sensitive concerns about inappropriate behaviour.  The Public Interest Disclosure Act 1998, as amended by the Enterprise and Regulatory Reform Act 2013, sections 17-20, outlines that a “protected” disclosure of a concern is one which demonstrates one or more of the following:   </w:t>
      </w:r>
    </w:p>
    <w:p w:rsidRPr="007579B4" w:rsidR="007579B4" w:rsidP="007579B4" w:rsidRDefault="007579B4" w14:paraId="3114168A"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 criminal offence has been committed, or is likely to be committed</w:t>
      </w:r>
    </w:p>
    <w:p w:rsidRPr="007579B4" w:rsidR="007579B4" w:rsidP="007579B4" w:rsidRDefault="007579B4" w14:paraId="6AB16A2C"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Disclosures related to a miscarriage of justice</w:t>
      </w:r>
    </w:p>
    <w:p w:rsidRPr="007579B4" w:rsidR="007579B4" w:rsidP="007579B4" w:rsidRDefault="007579B4" w14:paraId="3343031C"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 failure to comply with a legal obligation including safeguarding responsibilities</w:t>
      </w:r>
    </w:p>
    <w:p w:rsidRPr="007579B4" w:rsidR="007579B4" w:rsidP="007579B4" w:rsidRDefault="007579B4" w14:paraId="2CDB1CF1"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endangering of an individual’s health and safety</w:t>
      </w:r>
    </w:p>
    <w:p w:rsidRPr="007579B4" w:rsidR="007579B4" w:rsidP="007579B4" w:rsidRDefault="007579B4" w14:paraId="6CF2263C"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Unnecessary damage to the environment (for example, by pollution)</w:t>
      </w:r>
    </w:p>
    <w:p w:rsidRPr="007579B4" w:rsidR="007579B4" w:rsidP="007579B4" w:rsidRDefault="007579B4" w14:paraId="20B1C016" w14:textId="77777777">
      <w:pPr>
        <w:numPr>
          <w:ilvl w:val="0"/>
          <w:numId w:val="6"/>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Deliberate concealment of information relating to any of the above.</w:t>
      </w:r>
    </w:p>
    <w:p w:rsidRPr="007579B4" w:rsidR="007579B4" w:rsidP="007579B4" w:rsidRDefault="007579B4" w14:paraId="5E22E23C"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7B4DF441"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3.3</w:t>
      </w:r>
      <w:r w:rsidRPr="007579B4">
        <w:rPr>
          <w:rFonts w:ascii="Arial" w:hAnsi="Arial" w:eastAsia="Times New Roman" w:cs="Arial"/>
          <w:kern w:val="0"/>
          <w:szCs w:val="36"/>
          <w14:ligatures w14:val="none"/>
        </w:rPr>
        <w:tab/>
        <w:t>Beyond the legal context above, the Council would encourage employees, members of the public, and any other interested parties to raise any significant concerns that they may have as soon as they are reasonably aware of them.  These concerns could be about any aspects of the Council’ activities, e.g. with reference to Council employees, Members, or suppliers acting on behalf of the Council, and relate to issues that are either occurring now or likely to happen in the future.</w:t>
      </w:r>
    </w:p>
    <w:p w:rsidRPr="007579B4" w:rsidR="007579B4" w:rsidP="007579B4" w:rsidRDefault="007579B4" w14:paraId="78A0675B"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CAA171A"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44522D3"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4.</w:t>
      </w:r>
      <w:r w:rsidRPr="007579B4">
        <w:rPr>
          <w:rFonts w:ascii="Arial" w:hAnsi="Arial" w:eastAsia="Times New Roman" w:cs="Arial"/>
          <w:b/>
          <w:bCs/>
          <w:kern w:val="0"/>
          <w:szCs w:val="36"/>
          <w14:ligatures w14:val="none"/>
        </w:rPr>
        <w:tab/>
        <w:t>What is not covered by the Policy?</w:t>
      </w:r>
    </w:p>
    <w:p w:rsidRPr="007579B4" w:rsidR="007579B4" w:rsidP="007579B4" w:rsidRDefault="007579B4" w14:paraId="4B55E573"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9503CB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4.1</w:t>
      </w:r>
      <w:r w:rsidRPr="007579B4">
        <w:rPr>
          <w:rFonts w:ascii="Arial" w:hAnsi="Arial" w:eastAsia="Times New Roman" w:cs="Arial"/>
          <w:kern w:val="0"/>
          <w:szCs w:val="36"/>
          <w14:ligatures w14:val="none"/>
        </w:rPr>
        <w:tab/>
        <w:t xml:space="preserve">The Council have </w:t>
      </w:r>
      <w:proofErr w:type="gramStart"/>
      <w:r w:rsidRPr="007579B4">
        <w:rPr>
          <w:rFonts w:ascii="Arial" w:hAnsi="Arial" w:eastAsia="Times New Roman" w:cs="Arial"/>
          <w:kern w:val="0"/>
          <w:szCs w:val="36"/>
          <w14:ligatures w14:val="none"/>
        </w:rPr>
        <w:t>a number of</w:t>
      </w:r>
      <w:proofErr w:type="gramEnd"/>
      <w:r w:rsidRPr="007579B4">
        <w:rPr>
          <w:rFonts w:ascii="Arial" w:hAnsi="Arial" w:eastAsia="Times New Roman" w:cs="Arial"/>
          <w:kern w:val="0"/>
          <w:szCs w:val="36"/>
          <w14:ligatures w14:val="none"/>
        </w:rPr>
        <w:t xml:space="preserve"> policies and procedures to address other matters, for example: </w:t>
      </w:r>
    </w:p>
    <w:p w:rsidRPr="007579B4" w:rsidR="007579B4" w:rsidP="007579B4" w:rsidRDefault="007579B4" w14:paraId="56367E24" w14:textId="1AD78D05">
      <w:pPr>
        <w:numPr>
          <w:ilvl w:val="0"/>
          <w:numId w:val="7"/>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Employees’ complaints about their terms and conditions of employment</w:t>
      </w:r>
      <w:r>
        <w:rPr>
          <w:rFonts w:ascii="Arial" w:hAnsi="Arial" w:eastAsia="Times New Roman" w:cs="Arial"/>
          <w:kern w:val="0"/>
          <w:szCs w:val="36"/>
          <w14:ligatures w14:val="none"/>
        </w:rPr>
        <w:t>, including concerns in relation to Bullying and Harrassment</w:t>
      </w:r>
      <w:r w:rsidRPr="007579B4">
        <w:rPr>
          <w:rFonts w:ascii="Arial" w:hAnsi="Arial" w:eastAsia="Times New Roman" w:cs="Arial"/>
          <w:kern w:val="0"/>
          <w:szCs w:val="36"/>
          <w14:ligatures w14:val="none"/>
        </w:rPr>
        <w:t xml:space="preserve">. These matters are dealt with through the Grievance Procedure. </w:t>
      </w:r>
    </w:p>
    <w:p w:rsidRPr="007579B4" w:rsidR="007579B4" w:rsidP="007579B4" w:rsidRDefault="007579B4" w14:paraId="14CAB1ED" w14:textId="77777777">
      <w:pPr>
        <w:numPr>
          <w:ilvl w:val="0"/>
          <w:numId w:val="7"/>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Complaints from members of the public about the Council’ services. These are dealt with through the Council’s Complaints Procedure.</w:t>
      </w:r>
    </w:p>
    <w:p w:rsidRPr="007579B4" w:rsidR="007579B4" w:rsidP="007579B4" w:rsidRDefault="007579B4" w14:paraId="3F187AFC" w14:textId="77777777">
      <w:pPr>
        <w:numPr>
          <w:ilvl w:val="0"/>
          <w:numId w:val="7"/>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Concerns with reference to members should be referred to the Monitoring Officer.</w:t>
      </w:r>
    </w:p>
    <w:p w:rsidRPr="007579B4" w:rsidR="007579B4" w:rsidP="007579B4" w:rsidRDefault="007579B4" w14:paraId="2932DDA1"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1F6D394A" w14:textId="77777777">
      <w:pPr>
        <w:spacing w:after="0" w:line="240" w:lineRule="auto"/>
        <w:ind w:left="720" w:hanging="720"/>
        <w:jc w:val="both"/>
        <w:outlineLvl w:val="1"/>
        <w:rPr>
          <w:rFonts w:ascii="Arial" w:hAnsi="Arial" w:eastAsia="Times New Roman" w:cs="Arial"/>
          <w:bCs/>
          <w:kern w:val="0"/>
          <w:szCs w:val="36"/>
          <w14:ligatures w14:val="none"/>
        </w:rPr>
      </w:pPr>
      <w:r w:rsidRPr="007579B4">
        <w:rPr>
          <w:rFonts w:ascii="Arial" w:hAnsi="Arial" w:eastAsia="Times New Roman" w:cs="Arial"/>
          <w:bCs/>
          <w:kern w:val="0"/>
          <w:szCs w:val="36"/>
          <w14:ligatures w14:val="none"/>
        </w:rPr>
        <w:t>4.2</w:t>
      </w:r>
      <w:r w:rsidRPr="007579B4">
        <w:rPr>
          <w:rFonts w:ascii="Arial" w:hAnsi="Arial" w:eastAsia="Times New Roman" w:cs="Arial"/>
          <w:bCs/>
          <w:kern w:val="0"/>
          <w:szCs w:val="36"/>
          <w14:ligatures w14:val="none"/>
        </w:rPr>
        <w:tab/>
        <w:t>It should be emphasized that this Policy is intended to assist individuals who have discovered malpractice or serious wrongdoing, provided they make the disclosure in accordance with the Policy. Individuals who make disclosures outside the arrangements set out here will not be protected under this Policy and may not be protected under the Act.</w:t>
      </w:r>
    </w:p>
    <w:p w:rsidRPr="007579B4" w:rsidR="007579B4" w:rsidP="007579B4" w:rsidRDefault="007579B4" w14:paraId="3C3B9085" w14:textId="77777777">
      <w:pPr>
        <w:spacing w:after="0" w:line="240" w:lineRule="auto"/>
        <w:ind w:left="720" w:hanging="720"/>
        <w:jc w:val="both"/>
        <w:outlineLvl w:val="1"/>
        <w:rPr>
          <w:rFonts w:ascii="Arial" w:hAnsi="Arial" w:eastAsia="Times New Roman" w:cs="Arial"/>
          <w:bCs/>
          <w:kern w:val="0"/>
          <w:szCs w:val="36"/>
          <w14:ligatures w14:val="none"/>
        </w:rPr>
      </w:pPr>
    </w:p>
    <w:p w:rsidRPr="007579B4" w:rsidR="007579B4" w:rsidP="007579B4" w:rsidRDefault="007579B4" w14:paraId="5424007A" w14:textId="77777777">
      <w:pPr>
        <w:spacing w:after="0" w:line="240" w:lineRule="auto"/>
        <w:ind w:left="720" w:hanging="720"/>
        <w:jc w:val="both"/>
        <w:outlineLvl w:val="1"/>
        <w:rPr>
          <w:rFonts w:ascii="Arial" w:hAnsi="Arial" w:eastAsia="Times New Roman" w:cs="Arial"/>
          <w:bCs/>
          <w:kern w:val="0"/>
          <w:szCs w:val="36"/>
          <w14:ligatures w14:val="none"/>
        </w:rPr>
      </w:pPr>
      <w:r w:rsidRPr="007579B4">
        <w:rPr>
          <w:rFonts w:ascii="Arial" w:hAnsi="Arial" w:eastAsia="Times New Roman" w:cs="Arial"/>
          <w:bCs/>
          <w:kern w:val="0"/>
          <w:szCs w:val="36"/>
          <w14:ligatures w14:val="none"/>
        </w:rPr>
        <w:t>4.3</w:t>
      </w:r>
      <w:r w:rsidRPr="007579B4">
        <w:rPr>
          <w:rFonts w:ascii="Arial" w:hAnsi="Arial" w:eastAsia="Times New Roman" w:cs="Arial"/>
          <w:bCs/>
          <w:kern w:val="0"/>
          <w:szCs w:val="36"/>
          <w14:ligatures w14:val="none"/>
        </w:rPr>
        <w:tab/>
        <w:t>The Policy is not designed to question financial, or business decisions taken by the Council, nor may it be used to reconsider any matters that have already been addressed under the harassment, grievance, disciplinary or complaints procedures.</w:t>
      </w:r>
    </w:p>
    <w:p w:rsidRPr="007579B4" w:rsidR="007579B4" w:rsidP="007579B4" w:rsidRDefault="007579B4" w14:paraId="04333113" w14:textId="77777777">
      <w:pPr>
        <w:spacing w:after="0" w:line="240" w:lineRule="auto"/>
        <w:ind w:left="720" w:hanging="720"/>
        <w:jc w:val="both"/>
        <w:outlineLvl w:val="1"/>
        <w:rPr>
          <w:rFonts w:ascii="Arial" w:hAnsi="Arial" w:eastAsia="Times New Roman" w:cs="Arial"/>
          <w:bCs/>
          <w:kern w:val="0"/>
          <w:szCs w:val="36"/>
          <w14:ligatures w14:val="none"/>
        </w:rPr>
      </w:pPr>
    </w:p>
    <w:p w:rsidRPr="007579B4" w:rsidR="007579B4" w:rsidP="007579B4" w:rsidRDefault="007579B4" w14:paraId="3AEE56D5"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6485F44E"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SAFEGUARDS</w:t>
      </w:r>
    </w:p>
    <w:p w:rsidRPr="007579B4" w:rsidR="007579B4" w:rsidP="007579B4" w:rsidRDefault="007579B4" w14:paraId="01FA46C1"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79791B99"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3624B359" w14:textId="77777777">
      <w:pPr>
        <w:spacing w:after="0" w:line="240" w:lineRule="auto"/>
        <w:jc w:val="both"/>
        <w:outlineLvl w:val="1"/>
        <w:rPr>
          <w:rFonts w:ascii="Arial" w:hAnsi="Arial" w:eastAsia="Times New Roman" w:cs="Arial"/>
          <w:b/>
          <w:bCs/>
          <w:kern w:val="0"/>
          <w14:ligatures w14:val="none"/>
        </w:rPr>
      </w:pPr>
      <w:r w:rsidRPr="007579B4">
        <w:rPr>
          <w:rFonts w:ascii="Arial" w:hAnsi="Arial" w:eastAsia="Times New Roman" w:cs="Arial"/>
          <w:b/>
          <w:bCs/>
          <w:kern w:val="0"/>
          <w14:ligatures w14:val="none"/>
        </w:rPr>
        <w:t>5.</w:t>
      </w:r>
      <w:r w:rsidRPr="007579B4">
        <w:rPr>
          <w:rFonts w:ascii="Arial" w:hAnsi="Arial" w:eastAsia="Times New Roman" w:cs="Arial"/>
          <w:b/>
          <w:bCs/>
          <w:kern w:val="0"/>
          <w14:ligatures w14:val="none"/>
        </w:rPr>
        <w:tab/>
        <w:t>Protecting the Whistleblower and Preserving Confidentiality</w:t>
      </w:r>
    </w:p>
    <w:p w:rsidRPr="007579B4" w:rsidR="007579B4" w:rsidP="007579B4" w:rsidRDefault="007579B4" w14:paraId="390123FD" w14:textId="77777777">
      <w:pPr>
        <w:spacing w:after="0" w:line="240" w:lineRule="auto"/>
        <w:jc w:val="both"/>
        <w:rPr>
          <w:rFonts w:ascii="Arial" w:hAnsi="Arial" w:eastAsia="Times New Roman" w:cs="Arial"/>
          <w:kern w:val="0"/>
          <w14:ligatures w14:val="none"/>
        </w:rPr>
      </w:pPr>
    </w:p>
    <w:p w:rsidRPr="007579B4" w:rsidR="007579B4" w:rsidP="007579B4" w:rsidRDefault="007579B4" w14:paraId="7BCE85C3" w14:textId="1A372B8C">
      <w:pPr>
        <w:spacing w:after="0" w:line="240" w:lineRule="auto"/>
        <w:ind w:left="720" w:hanging="720"/>
        <w:jc w:val="both"/>
        <w:rPr>
          <w:rFonts w:ascii="Arial" w:hAnsi="Arial" w:eastAsia="Times New Roman" w:cs="Arial"/>
          <w:kern w:val="0"/>
          <w14:ligatures w14:val="none"/>
        </w:rPr>
      </w:pPr>
      <w:r w:rsidRPr="007579B4">
        <w:rPr>
          <w:rFonts w:ascii="Arial" w:hAnsi="Arial" w:eastAsia="Times New Roman" w:cs="Arial"/>
          <w:kern w:val="0"/>
          <w14:ligatures w14:val="none"/>
        </w:rPr>
        <w:t>5.1</w:t>
      </w:r>
      <w:r w:rsidRPr="007579B4">
        <w:rPr>
          <w:rFonts w:ascii="Arial" w:hAnsi="Arial" w:eastAsia="Times New Roman" w:cs="Arial"/>
          <w:kern w:val="0"/>
          <w14:ligatures w14:val="none"/>
        </w:rPr>
        <w:tab/>
        <w:t xml:space="preserve">In accordance with the Public Interest Disclosure Act 1998, </w:t>
      </w:r>
      <w:r w:rsidR="00344691">
        <w:rPr>
          <w:rFonts w:ascii="Arial" w:hAnsi="Arial" w:eastAsia="Times New Roman" w:cs="Arial"/>
          <w:kern w:val="0"/>
          <w14:ligatures w14:val="none"/>
        </w:rPr>
        <w:t>South Norfolk</w:t>
      </w:r>
      <w:r w:rsidRPr="007579B4">
        <w:rPr>
          <w:rFonts w:ascii="Arial" w:hAnsi="Arial" w:eastAsia="Times New Roman" w:cs="Arial"/>
          <w:kern w:val="0"/>
          <w14:ligatures w14:val="none"/>
        </w:rPr>
        <w:t xml:space="preserve"> Council undertakes to protect, as best it can, an employee who blows the whistle from personal claims, victimisation, harassment or bullying </w:t>
      </w:r>
      <w:proofErr w:type="gramStart"/>
      <w:r w:rsidRPr="007579B4">
        <w:rPr>
          <w:rFonts w:ascii="Arial" w:hAnsi="Arial" w:eastAsia="Times New Roman" w:cs="Arial"/>
          <w:kern w:val="0"/>
          <w14:ligatures w14:val="none"/>
        </w:rPr>
        <w:t>as a result of</w:t>
      </w:r>
      <w:proofErr w:type="gramEnd"/>
      <w:r w:rsidRPr="007579B4">
        <w:rPr>
          <w:rFonts w:ascii="Arial" w:hAnsi="Arial" w:eastAsia="Times New Roman" w:cs="Arial"/>
          <w:kern w:val="0"/>
          <w14:ligatures w14:val="none"/>
        </w:rPr>
        <w:t xml:space="preserve"> his or her disclosure.  This assurance is not extended to someone who maliciously raises a matter they know are untrue; such instances may be subject to the Council’ disciplinary procedures.  </w:t>
      </w:r>
    </w:p>
    <w:p w:rsidRPr="007579B4" w:rsidR="007579B4" w:rsidP="007579B4" w:rsidRDefault="007579B4" w14:paraId="3CEE7669" w14:textId="77777777">
      <w:pPr>
        <w:spacing w:after="0" w:line="240" w:lineRule="auto"/>
        <w:ind w:left="720" w:hanging="720"/>
        <w:jc w:val="both"/>
        <w:rPr>
          <w:rFonts w:ascii="Arial" w:hAnsi="Arial" w:eastAsia="Times New Roman" w:cs="Arial"/>
          <w:kern w:val="0"/>
          <w14:ligatures w14:val="none"/>
        </w:rPr>
      </w:pPr>
    </w:p>
    <w:p w:rsidRPr="007579B4" w:rsidR="007579B4" w:rsidP="007579B4" w:rsidRDefault="007579B4" w14:paraId="23417BA1" w14:textId="77777777">
      <w:pPr>
        <w:spacing w:after="0" w:line="240" w:lineRule="auto"/>
        <w:ind w:left="720" w:hanging="720"/>
        <w:jc w:val="both"/>
        <w:rPr>
          <w:rFonts w:ascii="Arial" w:hAnsi="Arial" w:eastAsia="Times New Roman" w:cs="Arial"/>
          <w:kern w:val="0"/>
          <w14:ligatures w14:val="none"/>
        </w:rPr>
      </w:pPr>
      <w:r w:rsidRPr="007579B4">
        <w:rPr>
          <w:rFonts w:ascii="Arial" w:hAnsi="Arial" w:eastAsia="Times New Roman" w:cs="Arial"/>
          <w:kern w:val="0"/>
          <w14:ligatures w14:val="none"/>
        </w:rPr>
        <w:t>5.2</w:t>
      </w:r>
      <w:r w:rsidRPr="007579B4">
        <w:rPr>
          <w:rFonts w:ascii="Arial" w:hAnsi="Arial" w:eastAsia="Times New Roman" w:cs="Arial"/>
          <w:kern w:val="0"/>
          <w14:ligatures w14:val="none"/>
        </w:rPr>
        <w:tab/>
        <w:t xml:space="preserve">The Council recognise that the decision to report a concern can be a difficult one to make. If you raise your concern based on a reasonable belief and in good faith, you should have nothing to fear because you will be doing your duty to your employer and the public. The Public Interest Disclosure Act 1998 will protect you from dismissal or other detriment. </w:t>
      </w:r>
    </w:p>
    <w:p w:rsidRPr="007579B4" w:rsidR="007579B4" w:rsidP="007579B4" w:rsidRDefault="007579B4" w14:paraId="22308F08" w14:textId="77777777">
      <w:pPr>
        <w:spacing w:after="0" w:line="240" w:lineRule="auto"/>
        <w:ind w:left="720" w:hanging="720"/>
        <w:jc w:val="both"/>
        <w:rPr>
          <w:rFonts w:ascii="Arial" w:hAnsi="Arial" w:eastAsia="Times New Roman" w:cs="Arial"/>
          <w:kern w:val="0"/>
          <w14:ligatures w14:val="none"/>
        </w:rPr>
      </w:pPr>
    </w:p>
    <w:p w:rsidRPr="007579B4" w:rsidR="007579B4" w:rsidP="007579B4" w:rsidRDefault="007579B4" w14:paraId="3BEBDA95"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5.3</w:t>
      </w:r>
      <w:r w:rsidRPr="007579B4">
        <w:rPr>
          <w:rFonts w:ascii="Arial" w:hAnsi="Arial" w:eastAsia="Times New Roman" w:cs="Arial"/>
          <w:kern w:val="0"/>
          <w:szCs w:val="36"/>
          <w14:ligatures w14:val="none"/>
        </w:rPr>
        <w:tab/>
        <w:t xml:space="preserve">The Council will, at the request of the whistleblower, keep the nature of concerns confidential. It will not reveal names or positions without permission, unless it </w:t>
      </w:r>
      <w:proofErr w:type="gramStart"/>
      <w:r w:rsidRPr="007579B4">
        <w:rPr>
          <w:rFonts w:ascii="Arial" w:hAnsi="Arial" w:eastAsia="Times New Roman" w:cs="Arial"/>
          <w:kern w:val="0"/>
          <w:szCs w:val="36"/>
          <w14:ligatures w14:val="none"/>
        </w:rPr>
        <w:t>has to</w:t>
      </w:r>
      <w:proofErr w:type="gramEnd"/>
      <w:r w:rsidRPr="007579B4">
        <w:rPr>
          <w:rFonts w:ascii="Arial" w:hAnsi="Arial" w:eastAsia="Times New Roman" w:cs="Arial"/>
          <w:kern w:val="0"/>
          <w:szCs w:val="36"/>
          <w14:ligatures w14:val="none"/>
        </w:rPr>
        <w:t xml:space="preserve"> by law, or an enquiry result in a criminal investigation in which the whistleblower might be required as a witness. Whistleblowers should be aware, however, that the fact that enquiries are being made might, result in their identity becoming known.  Where possible, the Council will make you aware if your identity is likely to be compromised through investigation.</w:t>
      </w:r>
    </w:p>
    <w:p w:rsidRPr="007579B4" w:rsidR="007579B4" w:rsidP="007579B4" w:rsidRDefault="007579B4" w14:paraId="622D5434"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0043313"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5.4</w:t>
      </w:r>
      <w:r w:rsidRPr="007579B4">
        <w:rPr>
          <w:rFonts w:ascii="Arial" w:hAnsi="Arial" w:eastAsia="Times New Roman" w:cs="Arial"/>
          <w:kern w:val="0"/>
          <w:szCs w:val="36"/>
          <w14:ligatures w14:val="none"/>
        </w:rPr>
        <w:tab/>
        <w:t>All these matters will be explained at the time a concern is raised so the whistleblower can decide whether to proceed. The Council will also keep the whistleblower informed if the situation significantly changes.</w:t>
      </w:r>
    </w:p>
    <w:p w:rsidRPr="007579B4" w:rsidR="007579B4" w:rsidP="007579B4" w:rsidRDefault="007579B4" w14:paraId="3C280DC2"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7A4AB9C"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5.5</w:t>
      </w:r>
      <w:r w:rsidRPr="007579B4">
        <w:rPr>
          <w:rFonts w:ascii="Arial" w:hAnsi="Arial" w:eastAsia="Times New Roman" w:cs="Arial"/>
          <w:kern w:val="0"/>
          <w:szCs w:val="36"/>
          <w14:ligatures w14:val="none"/>
        </w:rPr>
        <w:tab/>
        <w:t>Any investigations into allegations arising from your whistleblowing will not influence or be influenced by any other personnel procedures to which you may be subject.</w:t>
      </w:r>
    </w:p>
    <w:p w:rsidRPr="007579B4" w:rsidR="007579B4" w:rsidP="007579B4" w:rsidRDefault="007579B4" w14:paraId="33586919"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61C4AD5C"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513B94FD"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6.</w:t>
      </w:r>
      <w:r w:rsidRPr="007579B4">
        <w:rPr>
          <w:rFonts w:ascii="Arial" w:hAnsi="Arial" w:eastAsia="Times New Roman" w:cs="Arial"/>
          <w:b/>
          <w:bCs/>
          <w:kern w:val="0"/>
          <w:szCs w:val="36"/>
          <w14:ligatures w14:val="none"/>
        </w:rPr>
        <w:tab/>
        <w:t>Anonymous Allegations</w:t>
      </w:r>
    </w:p>
    <w:p w:rsidRPr="007579B4" w:rsidR="007579B4" w:rsidP="007579B4" w:rsidRDefault="007579B4" w14:paraId="75CF7D55"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4081466"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6.1</w:t>
      </w:r>
      <w:r w:rsidRPr="007579B4">
        <w:rPr>
          <w:rFonts w:ascii="Arial" w:hAnsi="Arial" w:eastAsia="Times New Roman" w:cs="Arial"/>
          <w:kern w:val="0"/>
          <w:szCs w:val="36"/>
          <w14:ligatures w14:val="none"/>
        </w:rPr>
        <w:tab/>
        <w:t xml:space="preserve">The Council encourage whistleblowers to give their name when making an allegation. It will do all it can to protect the whistleblower. Concerns raised anonymously tend to be far less effective and if, for example, the Council do not have enough information, it may not be able to investigate the matter at all. </w:t>
      </w:r>
    </w:p>
    <w:p w:rsidRPr="007579B4" w:rsidR="007579B4" w:rsidP="007579B4" w:rsidRDefault="007579B4" w14:paraId="350363E6"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E1C3609"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6.2</w:t>
      </w:r>
      <w:r w:rsidRPr="007579B4">
        <w:rPr>
          <w:rFonts w:ascii="Arial" w:hAnsi="Arial" w:eastAsia="Times New Roman" w:cs="Arial"/>
          <w:kern w:val="0"/>
          <w:szCs w:val="36"/>
          <w14:ligatures w14:val="none"/>
        </w:rPr>
        <w:tab/>
        <w:t>Also, from a practical point of view, it is impossible to provide protection to a person whose identity is unknown and more difficult to judge whether the concern is made in good faith or maliciously.</w:t>
      </w:r>
    </w:p>
    <w:p w:rsidRPr="007579B4" w:rsidR="007579B4" w:rsidP="007579B4" w:rsidRDefault="007579B4" w14:paraId="7B51DC0B"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E739DF7"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6.3</w:t>
      </w:r>
      <w:r w:rsidRPr="007579B4">
        <w:rPr>
          <w:rFonts w:ascii="Arial" w:hAnsi="Arial" w:eastAsia="Times New Roman" w:cs="Arial"/>
          <w:kern w:val="0"/>
          <w:szCs w:val="36"/>
          <w14:ligatures w14:val="none"/>
        </w:rPr>
        <w:tab/>
        <w:t>If whistleblowers feel that they cannot give their name, the Council will make a judgment on whether to consider the matter depending upon such things as:</w:t>
      </w:r>
    </w:p>
    <w:p w:rsidRPr="007579B4" w:rsidR="007579B4" w:rsidP="007579B4" w:rsidRDefault="007579B4" w14:paraId="047FCBE6" w14:textId="77777777">
      <w:pPr>
        <w:numPr>
          <w:ilvl w:val="0"/>
          <w:numId w:val="8"/>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seriousness of the issue.</w:t>
      </w:r>
    </w:p>
    <w:p w:rsidRPr="007579B4" w:rsidR="007579B4" w:rsidP="007579B4" w:rsidRDefault="007579B4" w14:paraId="35BDEEC0" w14:textId="77777777">
      <w:pPr>
        <w:numPr>
          <w:ilvl w:val="0"/>
          <w:numId w:val="8"/>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quality of any documentary evidence submitted with the allegation.</w:t>
      </w:r>
    </w:p>
    <w:p w:rsidRPr="007579B4" w:rsidR="007579B4" w:rsidP="007579B4" w:rsidRDefault="007579B4" w14:paraId="527D1E6E" w14:textId="77777777">
      <w:pPr>
        <w:numPr>
          <w:ilvl w:val="0"/>
          <w:numId w:val="8"/>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Whether the concern is believable; and </w:t>
      </w:r>
    </w:p>
    <w:p w:rsidRPr="007579B4" w:rsidR="007579B4" w:rsidP="007579B4" w:rsidRDefault="007579B4" w14:paraId="25054445" w14:textId="77777777">
      <w:pPr>
        <w:numPr>
          <w:ilvl w:val="0"/>
          <w:numId w:val="8"/>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Whether the Council can carry out a robust investigation based on the information provided to confirm the validity of the original allegation made. </w:t>
      </w:r>
    </w:p>
    <w:p w:rsidRPr="007579B4" w:rsidR="007579B4" w:rsidP="007579B4" w:rsidRDefault="007579B4" w14:paraId="5618CA88"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101E977B"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00A5F585"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7</w:t>
      </w:r>
      <w:r w:rsidRPr="007579B4">
        <w:rPr>
          <w:rFonts w:ascii="Arial" w:hAnsi="Arial" w:eastAsia="Times New Roman" w:cs="Arial"/>
          <w:b/>
          <w:bCs/>
          <w:kern w:val="0"/>
          <w:szCs w:val="36"/>
          <w14:ligatures w14:val="none"/>
        </w:rPr>
        <w:tab/>
        <w:t>Assurances to Third Parties</w:t>
      </w:r>
    </w:p>
    <w:p w:rsidRPr="007579B4" w:rsidR="007579B4" w:rsidP="007579B4" w:rsidRDefault="007579B4" w14:paraId="79C8ACC1"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22986639"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7.1</w:t>
      </w:r>
      <w:r w:rsidRPr="007579B4">
        <w:rPr>
          <w:rFonts w:ascii="Arial" w:hAnsi="Arial" w:eastAsia="Times New Roman" w:cs="Arial"/>
          <w:kern w:val="0"/>
          <w:szCs w:val="36"/>
          <w14:ligatures w14:val="none"/>
        </w:rPr>
        <w:tab/>
        <w:t>The assurances provided to employees raising concerns set out in section 5 above cannot be given in the same way to third parties.  For example, the Council cannot guarantee protection to employees of third party (contractor) organizations.  However, we expect that all contractors are aware of the Council’ whistleblowing procedures, and act in accordance with these.</w:t>
      </w:r>
    </w:p>
    <w:p w:rsidRPr="007579B4" w:rsidR="007579B4" w:rsidP="007579B4" w:rsidRDefault="007579B4" w14:paraId="4B964C55"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5FFB387C"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7.2</w:t>
      </w:r>
      <w:r w:rsidRPr="007579B4">
        <w:rPr>
          <w:rFonts w:ascii="Arial" w:hAnsi="Arial" w:eastAsia="Times New Roman" w:cs="Arial"/>
          <w:kern w:val="0"/>
          <w:szCs w:val="36"/>
          <w14:ligatures w14:val="none"/>
        </w:rPr>
        <w:tab/>
        <w:t xml:space="preserve">Further, regarding members of the Public, whilst they are not afforded statutory protection in the same way as employees, the Council are committed to treating all citizens fairly.  Raising a concern under this policy will not affect the rights of any Council citizens as set out within Article 3 of the Council’ Constitution.  </w:t>
      </w:r>
    </w:p>
    <w:p w:rsidRPr="007579B4" w:rsidR="007579B4" w:rsidP="007579B4" w:rsidRDefault="007579B4" w14:paraId="43B2E48F"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40F710ED"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15118CE"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8.</w:t>
      </w:r>
      <w:r w:rsidRPr="007579B4">
        <w:rPr>
          <w:rFonts w:ascii="Arial" w:hAnsi="Arial" w:eastAsia="Times New Roman" w:cs="Arial"/>
          <w:b/>
          <w:bCs/>
          <w:kern w:val="0"/>
          <w:szCs w:val="36"/>
          <w14:ligatures w14:val="none"/>
        </w:rPr>
        <w:tab/>
        <w:t>Untrue Allegations</w:t>
      </w:r>
    </w:p>
    <w:p w:rsidRPr="007579B4" w:rsidR="007579B4" w:rsidP="007579B4" w:rsidRDefault="007579B4" w14:paraId="7F318653"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29FB2925"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8.1</w:t>
      </w:r>
      <w:r w:rsidRPr="007579B4">
        <w:rPr>
          <w:rFonts w:ascii="Arial" w:hAnsi="Arial" w:eastAsia="Times New Roman" w:cs="Arial"/>
          <w:kern w:val="0"/>
          <w:szCs w:val="36"/>
          <w14:ligatures w14:val="none"/>
        </w:rPr>
        <w:tab/>
        <w:t>If a whistleblower makes an allegation which they believe is true, but it is not confirmed by an investigation, the Council will not take any action against them.</w:t>
      </w:r>
    </w:p>
    <w:p w:rsidRPr="007579B4" w:rsidR="007579B4" w:rsidP="007579B4" w:rsidRDefault="007579B4" w14:paraId="2366482F"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25EC0173"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8.2</w:t>
      </w:r>
      <w:r w:rsidRPr="007579B4">
        <w:rPr>
          <w:rFonts w:ascii="Arial" w:hAnsi="Arial" w:eastAsia="Times New Roman" w:cs="Arial"/>
          <w:kern w:val="0"/>
          <w:szCs w:val="36"/>
          <w14:ligatures w14:val="none"/>
        </w:rPr>
        <w:tab/>
        <w:t>However, if a whistleblower makes a deliberately false or malicious allegation which they know is untrue, the Council will take appropriate disciplinary or legal action against them. Allegations of this nature are not protected by the Public Interest Disclosure Act 1998.</w:t>
      </w:r>
    </w:p>
    <w:p w:rsidRPr="007579B4" w:rsidR="007579B4" w:rsidP="007579B4" w:rsidRDefault="007579B4" w14:paraId="6A007277"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2E342955"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22225D26"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RESPONSIBILITY FOR WHISTLEBLOWING</w:t>
      </w:r>
    </w:p>
    <w:p w:rsidRPr="007579B4" w:rsidR="007579B4" w:rsidP="007579B4" w:rsidRDefault="007579B4" w14:paraId="1B5C4848"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3E4DC4F4"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48899377"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9.</w:t>
      </w:r>
      <w:r w:rsidRPr="007579B4">
        <w:rPr>
          <w:rFonts w:ascii="Arial" w:hAnsi="Arial" w:eastAsia="Times New Roman" w:cs="Arial"/>
          <w:b/>
          <w:bCs/>
          <w:kern w:val="0"/>
          <w:szCs w:val="36"/>
          <w14:ligatures w14:val="none"/>
        </w:rPr>
        <w:tab/>
        <w:t>Responsible Officer for Whistleblowing</w:t>
      </w:r>
    </w:p>
    <w:p w:rsidRPr="007579B4" w:rsidR="007579B4" w:rsidP="007579B4" w:rsidRDefault="007579B4" w14:paraId="60EB195D" w14:textId="77777777">
      <w:pPr>
        <w:tabs>
          <w:tab w:val="num" w:pos="720"/>
        </w:tabs>
        <w:spacing w:after="0" w:line="240" w:lineRule="auto"/>
        <w:jc w:val="both"/>
        <w:rPr>
          <w:rFonts w:ascii="Arial" w:hAnsi="Arial" w:eastAsia="Times New Roman" w:cs="Arial"/>
          <w:kern w:val="0"/>
          <w:szCs w:val="36"/>
          <w14:ligatures w14:val="none"/>
        </w:rPr>
      </w:pPr>
    </w:p>
    <w:p w:rsidRPr="007579B4" w:rsidR="007579B4" w:rsidP="007579B4" w:rsidRDefault="007579B4" w14:paraId="3638FC86" w14:textId="77777777">
      <w:pPr>
        <w:tabs>
          <w:tab w:val="num" w:pos="720"/>
        </w:tabs>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9.1</w:t>
      </w:r>
      <w:r w:rsidRPr="007579B4">
        <w:rPr>
          <w:rFonts w:ascii="Arial" w:hAnsi="Arial" w:eastAsia="Times New Roman" w:cs="Arial"/>
          <w:kern w:val="0"/>
          <w:szCs w:val="36"/>
          <w14:ligatures w14:val="none"/>
        </w:rPr>
        <w:tab/>
        <w:t xml:space="preserve">The Council’s Monitoring Officer is the Senior Officer in the Council who can take an independent view of any concerns raised. A record of concerns raised will be maintained and the outcomes will be reported as necessary, see 10.1 below (in a format to protect your confidentiality). Other Senior Officers in the Council support the Monitoring Officer in this role, as set out at </w:t>
      </w:r>
      <w:r w:rsidRPr="007579B4">
        <w:rPr>
          <w:rFonts w:ascii="Arial" w:hAnsi="Arial" w:eastAsia="Times New Roman" w:cs="Arial"/>
          <w:b/>
          <w:kern w:val="0"/>
          <w:szCs w:val="36"/>
          <w14:ligatures w14:val="none"/>
        </w:rPr>
        <w:t>Appendix 1</w:t>
      </w:r>
      <w:r w:rsidRPr="007579B4">
        <w:rPr>
          <w:rFonts w:ascii="Arial" w:hAnsi="Arial" w:eastAsia="Times New Roman" w:cs="Arial"/>
          <w:kern w:val="0"/>
          <w:szCs w:val="36"/>
          <w14:ligatures w14:val="none"/>
        </w:rPr>
        <w:t>.</w:t>
      </w:r>
    </w:p>
    <w:p w:rsidRPr="007579B4" w:rsidR="007579B4" w:rsidP="007579B4" w:rsidRDefault="007579B4" w14:paraId="433C5E32" w14:textId="77777777">
      <w:pPr>
        <w:tabs>
          <w:tab w:val="num" w:pos="720"/>
        </w:tabs>
        <w:spacing w:after="0" w:line="240" w:lineRule="auto"/>
        <w:jc w:val="both"/>
        <w:rPr>
          <w:rFonts w:ascii="Arial" w:hAnsi="Arial" w:eastAsia="Times New Roman" w:cs="Arial"/>
          <w:kern w:val="0"/>
          <w:szCs w:val="36"/>
          <w14:ligatures w14:val="none"/>
        </w:rPr>
      </w:pPr>
    </w:p>
    <w:p w:rsidRPr="007579B4" w:rsidR="007579B4" w:rsidP="007579B4" w:rsidRDefault="007579B4" w14:paraId="7DF682DF" w14:textId="77777777">
      <w:pPr>
        <w:tabs>
          <w:tab w:val="num" w:pos="720"/>
        </w:tabs>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9.2</w:t>
      </w:r>
      <w:r w:rsidRPr="007579B4">
        <w:rPr>
          <w:rFonts w:ascii="Arial" w:hAnsi="Arial" w:eastAsia="Times New Roman" w:cs="Arial"/>
          <w:kern w:val="0"/>
          <w:szCs w:val="36"/>
          <w14:ligatures w14:val="none"/>
        </w:rPr>
        <w:tab/>
        <w:t>All concerns raised will be handled in line with the Whistleblowing Procedural Guidance, as attached to this policy.</w:t>
      </w:r>
    </w:p>
    <w:p w:rsidRPr="007579B4" w:rsidR="007579B4" w:rsidP="007579B4" w:rsidRDefault="007579B4" w14:paraId="750795A0"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F041BA1" w14:textId="77777777">
      <w:pPr>
        <w:spacing w:after="0" w:line="240" w:lineRule="auto"/>
        <w:jc w:val="both"/>
        <w:rPr>
          <w:rFonts w:ascii="Arial" w:hAnsi="Arial" w:eastAsia="Times New Roman" w:cs="Arial"/>
          <w:b/>
          <w:bCs/>
          <w:kern w:val="0"/>
          <w:szCs w:val="36"/>
          <w14:ligatures w14:val="none"/>
        </w:rPr>
      </w:pPr>
    </w:p>
    <w:p w:rsidRPr="007579B4" w:rsidR="007579B4" w:rsidP="007579B4" w:rsidRDefault="007579B4" w14:paraId="1BA4B6BF" w14:textId="77777777">
      <w:pPr>
        <w:spacing w:after="0" w:line="240" w:lineRule="auto"/>
        <w:jc w:val="both"/>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10.</w:t>
      </w:r>
      <w:r w:rsidRPr="007579B4">
        <w:rPr>
          <w:rFonts w:ascii="Arial" w:hAnsi="Arial" w:eastAsia="Times New Roman" w:cs="Arial"/>
          <w:b/>
          <w:bCs/>
          <w:kern w:val="0"/>
          <w:szCs w:val="36"/>
          <w14:ligatures w14:val="none"/>
        </w:rPr>
        <w:tab/>
        <w:t>Responsibility for the Whistleblowing Policy</w:t>
      </w:r>
    </w:p>
    <w:p w:rsidRPr="007579B4" w:rsidR="007579B4" w:rsidP="007579B4" w:rsidRDefault="007579B4" w14:paraId="19038D43"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84F0EF1"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10.1</w:t>
      </w:r>
      <w:r w:rsidRPr="007579B4">
        <w:rPr>
          <w:rFonts w:ascii="Arial" w:hAnsi="Arial" w:eastAsia="Times New Roman" w:cs="Arial"/>
          <w:kern w:val="0"/>
          <w:szCs w:val="36"/>
          <w14:ligatures w14:val="none"/>
        </w:rPr>
        <w:tab/>
        <w:t>All concerns raised, and the outcomes will be reported to the Finance, Resources, Audit and Governance Committee, by the Monitoring Officer, annually in a form that does not endanger confidentiality. However, if no concerns are raised no report will be provided.</w:t>
      </w:r>
    </w:p>
    <w:p w:rsidRPr="007579B4" w:rsidR="007579B4" w:rsidP="007579B4" w:rsidRDefault="007579B4" w14:paraId="4BFD17F4"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78CD4C4"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10.2</w:t>
      </w:r>
      <w:r w:rsidRPr="007579B4">
        <w:rPr>
          <w:rFonts w:ascii="Arial" w:hAnsi="Arial" w:eastAsia="Times New Roman" w:cs="Arial"/>
          <w:kern w:val="0"/>
          <w:szCs w:val="36"/>
          <w14:ligatures w14:val="none"/>
        </w:rPr>
        <w:tab/>
        <w:t>This policy is to be reviewed at least every 3 years by the Monitoring Officer (or more frequently if required by changes to statutory legislation) and the following parties will be consulted prior to finalising and submitting the Policy to Cabinet for subsequent approval:</w:t>
      </w:r>
    </w:p>
    <w:p w:rsidRPr="007579B4" w:rsidR="007579B4" w:rsidP="007579B4" w:rsidRDefault="007579B4" w14:paraId="00CB36FA"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0F08CB26" w14:textId="77777777">
      <w:pPr>
        <w:numPr>
          <w:ilvl w:val="0"/>
          <w:numId w:val="12"/>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Senior Council Officers responsible for receiving whistleblowing concerns.</w:t>
      </w:r>
    </w:p>
    <w:p w:rsidRPr="007579B4" w:rsidR="007579B4" w:rsidP="007579B4" w:rsidRDefault="007579B4" w14:paraId="5F66185E" w14:textId="77777777">
      <w:pPr>
        <w:numPr>
          <w:ilvl w:val="0"/>
          <w:numId w:val="12"/>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Corporate Leadership Team</w:t>
      </w:r>
    </w:p>
    <w:p w:rsidRPr="007579B4" w:rsidR="007579B4" w:rsidP="007579B4" w:rsidRDefault="007579B4" w14:paraId="6AC1AFE4" w14:textId="77777777">
      <w:pPr>
        <w:numPr>
          <w:ilvl w:val="0"/>
          <w:numId w:val="12"/>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Finance, Resources, Audit and Governance Committee</w:t>
      </w:r>
    </w:p>
    <w:p w:rsidRPr="007579B4" w:rsidR="007579B4" w:rsidP="007579B4" w:rsidRDefault="007579B4" w14:paraId="2385A8FA"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9B04EEB"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10.3</w:t>
      </w:r>
      <w:r w:rsidRPr="007579B4">
        <w:rPr>
          <w:rFonts w:ascii="Arial" w:hAnsi="Arial" w:eastAsia="Times New Roman" w:cs="Arial"/>
          <w:kern w:val="0"/>
          <w:szCs w:val="36"/>
          <w14:ligatures w14:val="none"/>
        </w:rPr>
        <w:tab/>
        <w:t xml:space="preserve">On an annual basis, </w:t>
      </w:r>
      <w:r w:rsidRPr="007579B4">
        <w:rPr>
          <w:rFonts w:ascii="Arial" w:hAnsi="Arial" w:eastAsia="Times New Roman" w:cs="Arial"/>
          <w:b/>
          <w:kern w:val="0"/>
          <w:szCs w:val="36"/>
          <w14:ligatures w14:val="none"/>
        </w:rPr>
        <w:t>Appendix 1</w:t>
      </w:r>
      <w:r w:rsidRPr="007579B4">
        <w:rPr>
          <w:rFonts w:ascii="Arial" w:hAnsi="Arial" w:eastAsia="Times New Roman" w:cs="Arial"/>
          <w:kern w:val="0"/>
          <w:szCs w:val="36"/>
          <w14:ligatures w14:val="none"/>
        </w:rPr>
        <w:t xml:space="preserve"> of the policy, which provides details of the key parties responsible for whistleblowing, shall be reviewed by the Monitoring Officer to ensure that details remain relevant and up to date.  This review will not require re-endorsement of the policy.</w:t>
      </w:r>
    </w:p>
    <w:p w:rsidRPr="007579B4" w:rsidR="007579B4" w:rsidP="007579B4" w:rsidRDefault="007579B4" w14:paraId="5BD06DE1"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661428C7"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10.4</w:t>
      </w:r>
      <w:r w:rsidRPr="007579B4">
        <w:rPr>
          <w:rFonts w:ascii="Arial" w:hAnsi="Arial" w:eastAsia="Times New Roman" w:cs="Arial"/>
          <w:kern w:val="0"/>
          <w:szCs w:val="36"/>
          <w14:ligatures w14:val="none"/>
        </w:rPr>
        <w:tab/>
        <w:t>The Monitoring Officer is also responsible for making staff aware of the Policy’s requirements through training and publicising initiatives.</w:t>
      </w:r>
    </w:p>
    <w:p w:rsidRPr="007579B4" w:rsidR="007579B4" w:rsidP="007579B4" w:rsidRDefault="007579B4" w14:paraId="2E6D448B" w14:textId="19C7EBFF">
      <w:pPr>
        <w:spacing w:after="0" w:line="240" w:lineRule="auto"/>
        <w:jc w:val="center"/>
        <w:rPr>
          <w:rFonts w:ascii="Arial" w:hAnsi="Arial" w:eastAsia="Times New Roman" w:cs="Arial"/>
          <w:b/>
          <w:kern w:val="0"/>
          <w:szCs w:val="36"/>
          <w14:ligatures w14:val="none"/>
        </w:rPr>
      </w:pPr>
      <w:r w:rsidRPr="007579B4">
        <w:rPr>
          <w:rFonts w:ascii="Arial" w:hAnsi="Arial" w:eastAsia="Times New Roman" w:cs="Arial"/>
          <w:kern w:val="0"/>
          <w:szCs w:val="36"/>
          <w14:ligatures w14:val="none"/>
        </w:rPr>
        <w:br w:type="page"/>
      </w:r>
      <w:hyperlink w:history="1" r:id="rId8"/>
      <w:r w:rsidRPr="007579B4">
        <w:rPr>
          <w:rFonts w:ascii="Arial" w:hAnsi="Arial" w:eastAsia="Times New Roman" w:cs="Arial"/>
          <w:b/>
          <w:kern w:val="0"/>
          <w:szCs w:val="36"/>
          <w14:ligatures w14:val="none"/>
        </w:rPr>
        <w:t>THE WHISTLEBLOWING PROCEDURE</w:t>
      </w:r>
    </w:p>
    <w:p w:rsidRPr="007579B4" w:rsidR="007579B4" w:rsidP="007579B4" w:rsidRDefault="007579B4" w14:paraId="30EB51B4"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EAA2BA0"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1586CAB"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HOW TO RAISE A CONCERN</w:t>
      </w:r>
    </w:p>
    <w:p w:rsidRPr="007579B4" w:rsidR="007579B4" w:rsidP="007579B4" w:rsidRDefault="007579B4" w14:paraId="684DCA43"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0B556D25" w14:textId="77777777">
      <w:pPr>
        <w:spacing w:after="0" w:line="240" w:lineRule="auto"/>
        <w:jc w:val="both"/>
        <w:outlineLvl w:val="1"/>
        <w:rPr>
          <w:rFonts w:ascii="Arial" w:hAnsi="Arial" w:eastAsia="Times New Roman" w:cs="Arial"/>
          <w:b/>
          <w:bCs/>
          <w:kern w:val="0"/>
          <w:szCs w:val="36"/>
          <w14:ligatures w14:val="none"/>
        </w:rPr>
      </w:pPr>
    </w:p>
    <w:p w:rsidRPr="007579B4" w:rsidR="007579B4" w:rsidP="007579B4" w:rsidRDefault="007579B4" w14:paraId="6748E122"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11.</w:t>
      </w:r>
      <w:r w:rsidRPr="007579B4">
        <w:rPr>
          <w:rFonts w:ascii="Arial" w:hAnsi="Arial" w:eastAsia="Times New Roman" w:cs="Arial"/>
          <w:b/>
          <w:bCs/>
          <w:kern w:val="0"/>
          <w:szCs w:val="36"/>
          <w14:ligatures w14:val="none"/>
        </w:rPr>
        <w:tab/>
        <w:t>Guidance for Members of the Public, Contractors, Councillors and Partners</w:t>
      </w:r>
    </w:p>
    <w:p w:rsidRPr="007579B4" w:rsidR="007579B4" w:rsidP="007579B4" w:rsidRDefault="007579B4" w14:paraId="71F1B422"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09873EF"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11.1</w:t>
      </w:r>
      <w:r w:rsidRPr="007579B4">
        <w:rPr>
          <w:rFonts w:ascii="Arial" w:hAnsi="Arial" w:eastAsia="Times New Roman" w:cs="Arial"/>
          <w:kern w:val="0"/>
          <w:szCs w:val="36"/>
          <w14:ligatures w14:val="none"/>
        </w:rPr>
        <w:tab/>
        <w:t xml:space="preserve">Members of the Public, Contractors, </w:t>
      </w:r>
      <w:proofErr w:type="gramStart"/>
      <w:r w:rsidRPr="007579B4">
        <w:rPr>
          <w:rFonts w:ascii="Arial" w:hAnsi="Arial" w:eastAsia="Times New Roman" w:cs="Arial"/>
          <w:kern w:val="0"/>
          <w:szCs w:val="36"/>
          <w14:ligatures w14:val="none"/>
        </w:rPr>
        <w:t>Councillors</w:t>
      </w:r>
      <w:proofErr w:type="gramEnd"/>
      <w:r w:rsidRPr="007579B4">
        <w:rPr>
          <w:rFonts w:ascii="Arial" w:hAnsi="Arial" w:eastAsia="Times New Roman" w:cs="Arial"/>
          <w:kern w:val="0"/>
          <w:szCs w:val="36"/>
          <w14:ligatures w14:val="none"/>
        </w:rPr>
        <w:t xml:space="preserve"> and those involved with partner organization who suspect a Council Employee, another Councillor, Organisational Partners or other Contractors (in their dealings with the Council) of impropriety or illegality should contact one of the following:</w:t>
      </w:r>
    </w:p>
    <w:p w:rsidRPr="007579B4" w:rsidR="007579B4" w:rsidP="007579B4" w:rsidRDefault="007579B4" w14:paraId="53A49421" w14:textId="77777777">
      <w:pPr>
        <w:spacing w:after="0" w:line="240" w:lineRule="auto"/>
        <w:ind w:left="720" w:hanging="720"/>
        <w:jc w:val="both"/>
        <w:outlineLvl w:val="1"/>
        <w:rPr>
          <w:rFonts w:ascii="Arial" w:hAnsi="Arial" w:eastAsia="Times New Roman" w:cs="Arial"/>
          <w:kern w:val="0"/>
          <w:szCs w:val="36"/>
          <w14:ligatures w14:val="none"/>
        </w:rPr>
      </w:pPr>
    </w:p>
    <w:p w:rsidRPr="007579B4" w:rsidR="007579B4" w:rsidP="007579B4" w:rsidRDefault="007579B4" w14:paraId="6BD39CF0"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Managing Director</w:t>
      </w:r>
    </w:p>
    <w:p w:rsidRPr="007579B4" w:rsidR="007579B4" w:rsidP="007579B4" w:rsidRDefault="007579B4" w14:paraId="3038930F"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Monitoring Officer</w:t>
      </w:r>
    </w:p>
    <w:p w:rsidRPr="007579B4" w:rsidR="007579B4" w:rsidP="007579B4" w:rsidRDefault="007579B4" w14:paraId="056E6146"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Deputy Monitoring Officer</w:t>
      </w:r>
    </w:p>
    <w:p w:rsidRPr="007579B4" w:rsidR="007579B4" w:rsidP="007579B4" w:rsidRDefault="007579B4" w14:paraId="76965E18"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Head of Internal Audit </w:t>
      </w:r>
    </w:p>
    <w:p w:rsidRPr="007579B4" w:rsidR="007579B4" w:rsidP="007579B4" w:rsidRDefault="007579B4" w14:paraId="01A4AA3F" w14:textId="77777777">
      <w:pPr>
        <w:numPr>
          <w:ilvl w:val="0"/>
          <w:numId w:val="9"/>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Section 151 Officer</w:t>
      </w:r>
    </w:p>
    <w:p w:rsidRPr="007579B4" w:rsidR="007579B4" w:rsidP="007579B4" w:rsidRDefault="007579B4" w14:paraId="2523D92D"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B4F6638"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11.2    If your concern relates to the Managing Director, this should be raised with the Leader of the Council (or the Deputy Leader of the Council if the Leader is unavailable) or Ernst and Young, as the Council’ External Auditor.   Conversely, if your concern relates to the Monitoring Officer, the Deputy Monitoring </w:t>
      </w:r>
      <w:proofErr w:type="gramStart"/>
      <w:r w:rsidRPr="007579B4">
        <w:rPr>
          <w:rFonts w:ascii="Arial" w:hAnsi="Arial" w:eastAsia="Times New Roman" w:cs="Arial"/>
          <w:kern w:val="0"/>
          <w:szCs w:val="36"/>
          <w14:ligatures w14:val="none"/>
        </w:rPr>
        <w:t>Officer</w:t>
      </w:r>
      <w:proofErr w:type="gramEnd"/>
      <w:r w:rsidRPr="007579B4">
        <w:rPr>
          <w:rFonts w:ascii="Arial" w:hAnsi="Arial" w:eastAsia="Times New Roman" w:cs="Arial"/>
          <w:kern w:val="0"/>
          <w:szCs w:val="36"/>
          <w14:ligatures w14:val="none"/>
        </w:rPr>
        <w:t xml:space="preserve"> or the Head of Internal Audit, this should be referred to the Managing Director.</w:t>
      </w:r>
    </w:p>
    <w:p w:rsidRPr="007579B4" w:rsidR="007579B4" w:rsidP="007579B4" w:rsidRDefault="007579B4" w14:paraId="601153A3" w14:textId="77777777">
      <w:pPr>
        <w:spacing w:after="0" w:line="240" w:lineRule="auto"/>
        <w:ind w:firstLine="720"/>
        <w:jc w:val="both"/>
        <w:outlineLvl w:val="1"/>
        <w:rPr>
          <w:rFonts w:ascii="Arial" w:hAnsi="Arial" w:eastAsia="Times New Roman" w:cs="Arial"/>
          <w:kern w:val="0"/>
          <w:szCs w:val="36"/>
          <w14:ligatures w14:val="none"/>
        </w:rPr>
      </w:pPr>
    </w:p>
    <w:p w:rsidRPr="007579B4" w:rsidR="007579B4" w:rsidP="007579B4" w:rsidRDefault="007579B4" w14:paraId="13C27BFE" w14:textId="77777777">
      <w:pPr>
        <w:spacing w:after="0" w:line="240" w:lineRule="auto"/>
        <w:ind w:firstLine="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All contact details are included within </w:t>
      </w:r>
      <w:r w:rsidRPr="007579B4">
        <w:rPr>
          <w:rFonts w:ascii="Arial" w:hAnsi="Arial" w:eastAsia="Times New Roman" w:cs="Arial"/>
          <w:b/>
          <w:bCs/>
          <w:kern w:val="0"/>
          <w:szCs w:val="36"/>
          <w14:ligatures w14:val="none"/>
        </w:rPr>
        <w:t>Appendix 1</w:t>
      </w:r>
      <w:r w:rsidRPr="007579B4">
        <w:rPr>
          <w:rFonts w:ascii="Arial" w:hAnsi="Arial" w:eastAsia="Times New Roman" w:cs="Arial"/>
          <w:kern w:val="0"/>
          <w:szCs w:val="36"/>
          <w14:ligatures w14:val="none"/>
        </w:rPr>
        <w:t xml:space="preserve"> of the whistleblowing policy.</w:t>
      </w:r>
    </w:p>
    <w:p w:rsidRPr="007579B4" w:rsidR="007579B4" w:rsidP="007579B4" w:rsidRDefault="007579B4" w14:paraId="271B88B4"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6583B87"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61F09796"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12.</w:t>
      </w:r>
      <w:r w:rsidRPr="007579B4">
        <w:rPr>
          <w:rFonts w:ascii="Arial" w:hAnsi="Arial" w:eastAsia="Times New Roman" w:cs="Arial"/>
          <w:b/>
          <w:bCs/>
          <w:kern w:val="0"/>
          <w:szCs w:val="36"/>
          <w14:ligatures w14:val="none"/>
        </w:rPr>
        <w:tab/>
        <w:t>Guidance for Employees</w:t>
      </w:r>
    </w:p>
    <w:p w:rsidRPr="007579B4" w:rsidR="007579B4" w:rsidP="007579B4" w:rsidRDefault="007579B4" w14:paraId="65F444C2"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6FEBC90" w14:textId="596DFB8A">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12.1</w:t>
      </w:r>
      <w:r w:rsidRPr="007579B4">
        <w:rPr>
          <w:rFonts w:ascii="Arial" w:hAnsi="Arial" w:eastAsia="Times New Roman" w:cs="Arial"/>
          <w:kern w:val="0"/>
          <w:szCs w:val="36"/>
          <w14:ligatures w14:val="none"/>
        </w:rPr>
        <w:tab/>
        <w:t>Whistleblowers should not attempt to investigate any concern themselves</w:t>
      </w:r>
      <w:r>
        <w:rPr>
          <w:rFonts w:ascii="Arial" w:hAnsi="Arial" w:eastAsia="Times New Roman" w:cs="Arial"/>
          <w:kern w:val="0"/>
          <w:szCs w:val="36"/>
          <w14:ligatures w14:val="none"/>
        </w:rPr>
        <w:t xml:space="preserve"> </w:t>
      </w:r>
      <w:r w:rsidRPr="007579B4">
        <w:rPr>
          <w:rFonts w:ascii="Arial" w:hAnsi="Arial" w:eastAsia="Times New Roman" w:cs="Arial"/>
          <w:kern w:val="0"/>
          <w:szCs w:val="36"/>
          <w14:ligatures w14:val="none"/>
        </w:rPr>
        <w:t>but raise their concern using one of the avenues shown below.</w:t>
      </w:r>
    </w:p>
    <w:p w:rsidRPr="007579B4" w:rsidR="007579B4" w:rsidP="007579B4" w:rsidRDefault="007579B4" w14:paraId="5594C457"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73D2A40"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12.2</w:t>
      </w:r>
      <w:r w:rsidRPr="007579B4">
        <w:rPr>
          <w:rFonts w:ascii="Arial" w:hAnsi="Arial" w:eastAsia="Times New Roman" w:cs="Arial"/>
          <w:kern w:val="0"/>
          <w:szCs w:val="36"/>
          <w14:ligatures w14:val="none"/>
        </w:rPr>
        <w:tab/>
        <w:t>A Council employee should first raise a concern with their manager or Director. Guidance to employees on how to proceed is contained in the document “</w:t>
      </w:r>
      <w:r w:rsidRPr="007579B4">
        <w:rPr>
          <w:rFonts w:ascii="Arial" w:hAnsi="Arial" w:eastAsia="Times New Roman" w:cs="Arial"/>
          <w:b/>
          <w:bCs/>
          <w:kern w:val="0"/>
          <w:szCs w:val="36"/>
          <w14:ligatures w14:val="none"/>
        </w:rPr>
        <w:t>Checklist for employees - How to react to concerns of inappropriate behaviour</w:t>
      </w:r>
      <w:r w:rsidRPr="007579B4">
        <w:rPr>
          <w:rFonts w:ascii="Arial" w:hAnsi="Arial" w:eastAsia="Times New Roman" w:cs="Arial"/>
          <w:kern w:val="0"/>
          <w:szCs w:val="36"/>
          <w14:ligatures w14:val="none"/>
        </w:rPr>
        <w:t xml:space="preserve">” – see </w:t>
      </w:r>
      <w:r w:rsidRPr="007579B4">
        <w:rPr>
          <w:rFonts w:ascii="Arial" w:hAnsi="Arial" w:eastAsia="Times New Roman" w:cs="Arial"/>
          <w:b/>
          <w:bCs/>
          <w:kern w:val="0"/>
          <w:szCs w:val="36"/>
          <w14:ligatures w14:val="none"/>
        </w:rPr>
        <w:t>Appendix 3.</w:t>
      </w:r>
    </w:p>
    <w:p w:rsidRPr="007579B4" w:rsidR="007579B4" w:rsidP="007579B4" w:rsidRDefault="007579B4" w14:paraId="108AC1A1"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632F1F0"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12.3</w:t>
      </w:r>
      <w:r w:rsidRPr="007579B4">
        <w:rPr>
          <w:rFonts w:ascii="Arial" w:hAnsi="Arial" w:eastAsia="Times New Roman" w:cs="Arial"/>
          <w:kern w:val="0"/>
          <w:szCs w:val="36"/>
          <w14:ligatures w14:val="none"/>
        </w:rPr>
        <w:tab/>
        <w:t>Guidance to managers on how to deal with a concern is contained in the document “</w:t>
      </w:r>
      <w:r w:rsidRPr="007579B4">
        <w:rPr>
          <w:rFonts w:ascii="Arial" w:hAnsi="Arial" w:eastAsia="Times New Roman" w:cs="Arial"/>
          <w:b/>
          <w:bCs/>
          <w:kern w:val="0"/>
          <w:szCs w:val="36"/>
          <w14:ligatures w14:val="none"/>
        </w:rPr>
        <w:t>Checklist for Managers – How to react to concerns of inappropriate behaviour</w:t>
      </w:r>
      <w:r w:rsidRPr="007579B4">
        <w:rPr>
          <w:rFonts w:ascii="Arial" w:hAnsi="Arial" w:eastAsia="Times New Roman" w:cs="Arial"/>
          <w:kern w:val="0"/>
          <w:szCs w:val="36"/>
          <w14:ligatures w14:val="none"/>
        </w:rPr>
        <w:t xml:space="preserve">” – see </w:t>
      </w:r>
      <w:r w:rsidRPr="007579B4">
        <w:rPr>
          <w:rFonts w:ascii="Arial" w:hAnsi="Arial" w:eastAsia="Times New Roman" w:cs="Arial"/>
          <w:b/>
          <w:bCs/>
          <w:kern w:val="0"/>
          <w:szCs w:val="36"/>
          <w14:ligatures w14:val="none"/>
        </w:rPr>
        <w:t>Appendix 4</w:t>
      </w:r>
      <w:r w:rsidRPr="007579B4">
        <w:rPr>
          <w:rFonts w:ascii="Arial" w:hAnsi="Arial" w:eastAsia="Times New Roman" w:cs="Arial"/>
          <w:kern w:val="0"/>
          <w:szCs w:val="36"/>
          <w14:ligatures w14:val="none"/>
        </w:rPr>
        <w:t xml:space="preserve">. </w:t>
      </w:r>
    </w:p>
    <w:p w:rsidRPr="007579B4" w:rsidR="007579B4" w:rsidP="007579B4" w:rsidRDefault="007579B4" w14:paraId="5B7863B8"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4967A63"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12.4</w:t>
      </w:r>
      <w:r w:rsidRPr="007579B4">
        <w:rPr>
          <w:rFonts w:ascii="Arial" w:hAnsi="Arial" w:eastAsia="Times New Roman" w:cs="Arial"/>
          <w:kern w:val="0"/>
          <w:szCs w:val="36"/>
          <w14:ligatures w14:val="none"/>
        </w:rPr>
        <w:tab/>
        <w:t>If the employee feels that it is inappropriate to raise a concern with their manager or Director given the person involved and/or the seriousness or sensitivity of the matter, contact should be made with one of the following officers.</w:t>
      </w:r>
    </w:p>
    <w:p w:rsidRPr="007579B4" w:rsidR="007579B4" w:rsidP="007579B4" w:rsidRDefault="007579B4" w14:paraId="0BE1FB10"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77695925"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Managing Director </w:t>
      </w:r>
    </w:p>
    <w:p w:rsidRPr="007579B4" w:rsidR="007579B4" w:rsidP="007579B4" w:rsidRDefault="007579B4" w14:paraId="1F8DD375"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Monitoring Officer</w:t>
      </w:r>
    </w:p>
    <w:p w:rsidRPr="007579B4" w:rsidR="007579B4" w:rsidP="007579B4" w:rsidRDefault="007579B4" w14:paraId="1EF60274"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Deputy Monitoring Officer</w:t>
      </w:r>
    </w:p>
    <w:p w:rsidRPr="007579B4" w:rsidR="007579B4" w:rsidP="007579B4" w:rsidRDefault="007579B4" w14:paraId="5EC8D289"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Head of Internal Audit </w:t>
      </w:r>
    </w:p>
    <w:p w:rsidRPr="007579B4" w:rsidR="007579B4" w:rsidP="007579B4" w:rsidRDefault="007579B4" w14:paraId="5941CD06" w14:textId="77777777">
      <w:pPr>
        <w:numPr>
          <w:ilvl w:val="0"/>
          <w:numId w:val="10"/>
        </w:numPr>
        <w:spacing w:after="0" w:line="240" w:lineRule="auto"/>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Section 151 Officer</w:t>
      </w:r>
    </w:p>
    <w:p w:rsidRPr="007579B4" w:rsidR="007579B4" w:rsidP="007579B4" w:rsidRDefault="007579B4" w14:paraId="4C6357AA" w14:textId="77777777">
      <w:pPr>
        <w:spacing w:after="0" w:line="240" w:lineRule="auto"/>
        <w:ind w:left="1440"/>
        <w:jc w:val="both"/>
        <w:outlineLvl w:val="1"/>
        <w:rPr>
          <w:rFonts w:ascii="Arial" w:hAnsi="Arial" w:eastAsia="Times New Roman" w:cs="Arial"/>
          <w:kern w:val="0"/>
          <w:szCs w:val="36"/>
          <w14:ligatures w14:val="none"/>
        </w:rPr>
      </w:pPr>
    </w:p>
    <w:p w:rsidRPr="007579B4" w:rsidR="007579B4" w:rsidP="007579B4" w:rsidRDefault="007579B4" w14:paraId="1A26F199" w14:textId="77777777">
      <w:pPr>
        <w:spacing w:after="0" w:line="240" w:lineRule="auto"/>
        <w:ind w:left="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These officers can also provide advice and guidance on how concerns may be pursued.</w:t>
      </w:r>
    </w:p>
    <w:p w:rsidRPr="007579B4" w:rsidR="007579B4" w:rsidP="007579B4" w:rsidRDefault="007579B4" w14:paraId="630F3014"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8B463A1" w14:textId="209FEE49">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12.5</w:t>
      </w:r>
      <w:r w:rsidRPr="007579B4">
        <w:rPr>
          <w:rFonts w:ascii="Arial" w:hAnsi="Arial" w:eastAsia="Times New Roman" w:cs="Arial"/>
          <w:kern w:val="0"/>
          <w:szCs w:val="36"/>
          <w14:ligatures w14:val="none"/>
        </w:rPr>
        <w:tab/>
        <w:t>If your concern relates to the Managing Director, then this matter can be raised with the Leader of the Council (or the Deputy Leader of the Council if the Leader is unavailable) or Ernst and Young, as the Council’s External Auditors.</w:t>
      </w:r>
      <w:r w:rsidRPr="007579B4">
        <w:rPr>
          <w:rFonts w:ascii="Arial" w:hAnsi="Arial" w:eastAsia="Times New Roman" w:cs="Arial"/>
          <w:kern w:val="0"/>
          <w:szCs w:val="36"/>
          <w:lang w:val="en-US"/>
          <w14:ligatures w14:val="none"/>
        </w:rPr>
        <w:t xml:space="preserve"> </w:t>
      </w:r>
      <w:r w:rsidRPr="007579B4">
        <w:rPr>
          <w:rFonts w:ascii="Arial" w:hAnsi="Arial" w:eastAsia="Times New Roman" w:cs="Arial"/>
          <w:kern w:val="0"/>
          <w:szCs w:val="36"/>
          <w14:ligatures w14:val="none"/>
        </w:rPr>
        <w:t>Conversely, if your concern relates to the Monitoring Officer, the Deputy Monitoring Officer, the Head of Internal Audit, or the Section 151 Officer, this should be referred to the Managing Director.</w:t>
      </w:r>
    </w:p>
    <w:p w:rsidRPr="007579B4" w:rsidR="007579B4" w:rsidP="007579B4" w:rsidRDefault="007579B4" w14:paraId="1B5EF4B4"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24DE4F5F"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12.6</w:t>
      </w:r>
      <w:r w:rsidRPr="007579B4">
        <w:rPr>
          <w:rFonts w:ascii="Arial" w:hAnsi="Arial" w:eastAsia="Times New Roman" w:cs="Arial"/>
          <w:kern w:val="0"/>
          <w:szCs w:val="36"/>
          <w14:ligatures w14:val="none"/>
        </w:rPr>
        <w:tab/>
        <w:t xml:space="preserve">Whistleblowers are encouraged to raise concerns promptly and where possible in writing, giving as much information as possible, such as relevant background, names, dates, </w:t>
      </w:r>
      <w:proofErr w:type="gramStart"/>
      <w:r w:rsidRPr="007579B4">
        <w:rPr>
          <w:rFonts w:ascii="Arial" w:hAnsi="Arial" w:eastAsia="Times New Roman" w:cs="Arial"/>
          <w:kern w:val="0"/>
          <w:szCs w:val="36"/>
          <w14:ligatures w14:val="none"/>
        </w:rPr>
        <w:t>places</w:t>
      </w:r>
      <w:proofErr w:type="gramEnd"/>
      <w:r w:rsidRPr="007579B4">
        <w:rPr>
          <w:rFonts w:ascii="Arial" w:hAnsi="Arial" w:eastAsia="Times New Roman" w:cs="Arial"/>
          <w:kern w:val="0"/>
          <w:szCs w:val="36"/>
          <w14:ligatures w14:val="none"/>
        </w:rPr>
        <w:t xml:space="preserve"> and the reason for their concern. In addition, any evidence to support the concern / suspicions should also be attached... </w:t>
      </w:r>
      <w:r w:rsidRPr="007579B4">
        <w:rPr>
          <w:rFonts w:ascii="Arial" w:hAnsi="Arial" w:eastAsia="Times New Roman" w:cs="Arial"/>
          <w:b/>
          <w:kern w:val="0"/>
          <w:szCs w:val="36"/>
          <w14:ligatures w14:val="none"/>
        </w:rPr>
        <w:t>Appendix 5</w:t>
      </w:r>
      <w:r w:rsidRPr="007579B4">
        <w:rPr>
          <w:rFonts w:ascii="Arial" w:hAnsi="Arial" w:eastAsia="Times New Roman" w:cs="Arial"/>
          <w:kern w:val="0"/>
          <w:szCs w:val="36"/>
          <w14:ligatures w14:val="none"/>
        </w:rPr>
        <w:t xml:space="preserve"> to these procedures provides a form that can be utilised as a starting point. However, concerns can be raised by telephone or by meeting the appropriate officer. The earlier you express the concern the greater the likelihood that an appropriate intervention may be made, to minimize the risk, </w:t>
      </w:r>
      <w:proofErr w:type="gramStart"/>
      <w:r w:rsidRPr="007579B4">
        <w:rPr>
          <w:rFonts w:ascii="Arial" w:hAnsi="Arial" w:eastAsia="Times New Roman" w:cs="Arial"/>
          <w:kern w:val="0"/>
          <w:szCs w:val="36"/>
          <w14:ligatures w14:val="none"/>
        </w:rPr>
        <w:t>impact</w:t>
      </w:r>
      <w:proofErr w:type="gramEnd"/>
      <w:r w:rsidRPr="007579B4">
        <w:rPr>
          <w:rFonts w:ascii="Arial" w:hAnsi="Arial" w:eastAsia="Times New Roman" w:cs="Arial"/>
          <w:kern w:val="0"/>
          <w:szCs w:val="36"/>
          <w14:ligatures w14:val="none"/>
        </w:rPr>
        <w:t xml:space="preserve"> or continuation of the concern in question.</w:t>
      </w:r>
    </w:p>
    <w:p w:rsidRPr="007579B4" w:rsidR="007579B4" w:rsidP="007579B4" w:rsidRDefault="007579B4" w14:paraId="7F97A8E7"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7837AB5D"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12.7</w:t>
      </w:r>
      <w:r w:rsidRPr="007579B4">
        <w:rPr>
          <w:rFonts w:ascii="Arial" w:hAnsi="Arial" w:eastAsia="Times New Roman" w:cs="Arial"/>
          <w:kern w:val="0"/>
          <w:szCs w:val="36"/>
          <w14:ligatures w14:val="none"/>
        </w:rPr>
        <w:tab/>
        <w:t>Although it will not be necessary to prove beyond doubt that an allegation is true, a whistleblower will be expected to demonstrate that there are reasonable grounds for voicing their concern.</w:t>
      </w:r>
    </w:p>
    <w:p w:rsidRPr="007579B4" w:rsidR="007579B4" w:rsidP="007579B4" w:rsidRDefault="007579B4" w14:paraId="0AB5FBF6"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028FB283" w14:textId="77777777">
      <w:pPr>
        <w:spacing w:after="0" w:line="240" w:lineRule="auto"/>
        <w:ind w:left="720" w:hanging="720"/>
        <w:jc w:val="both"/>
        <w:outlineLvl w:val="1"/>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12.8</w:t>
      </w:r>
      <w:r w:rsidRPr="007579B4">
        <w:rPr>
          <w:rFonts w:ascii="Arial" w:hAnsi="Arial" w:eastAsia="Times New Roman" w:cs="Arial"/>
          <w:kern w:val="0"/>
          <w:szCs w:val="36"/>
          <w14:ligatures w14:val="none"/>
        </w:rPr>
        <w:tab/>
        <w:t>Any whistleblower will be asked to declare any personal interest they may have in the concern being raised.</w:t>
      </w:r>
    </w:p>
    <w:p w:rsidRPr="007579B4" w:rsidR="007579B4" w:rsidP="007579B4" w:rsidRDefault="007579B4" w14:paraId="5DBFEA29" w14:textId="77777777">
      <w:pPr>
        <w:spacing w:after="0" w:line="240" w:lineRule="auto"/>
        <w:jc w:val="both"/>
        <w:outlineLvl w:val="1"/>
        <w:rPr>
          <w:rFonts w:ascii="Arial" w:hAnsi="Arial" w:eastAsia="Times New Roman" w:cs="Arial"/>
          <w:kern w:val="0"/>
          <w:szCs w:val="36"/>
          <w14:ligatures w14:val="none"/>
        </w:rPr>
      </w:pPr>
    </w:p>
    <w:p w:rsidRPr="007579B4" w:rsidR="007579B4" w:rsidP="007579B4" w:rsidRDefault="007579B4" w14:paraId="268704EF"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12.9</w:t>
      </w:r>
      <w:r w:rsidRPr="007579B4">
        <w:rPr>
          <w:rFonts w:ascii="Arial" w:hAnsi="Arial" w:eastAsia="Times New Roman" w:cs="Arial"/>
          <w:kern w:val="0"/>
          <w:szCs w:val="36"/>
          <w14:ligatures w14:val="none"/>
        </w:rPr>
        <w:tab/>
        <w:t xml:space="preserve">In matters concerning the health, safety and welfare of those on our premises (whether members of staff, contractors or visitors) anyone, including an elected safety representative, who becomes aware of a hazard (actual or potential) or dangerous occurrence should immediately notify the Corporate Health and Safety Advisor, before contacting any outside body, to ensure that immediate action can be taken if necessary to deal with the hazard. Contact can be made by telephone, </w:t>
      </w:r>
      <w:proofErr w:type="gramStart"/>
      <w:r w:rsidRPr="007579B4">
        <w:rPr>
          <w:rFonts w:ascii="Arial" w:hAnsi="Arial" w:eastAsia="Times New Roman" w:cs="Arial"/>
          <w:kern w:val="0"/>
          <w:szCs w:val="36"/>
          <w14:ligatures w14:val="none"/>
        </w:rPr>
        <w:t>email</w:t>
      </w:r>
      <w:proofErr w:type="gramEnd"/>
      <w:r w:rsidRPr="007579B4">
        <w:rPr>
          <w:rFonts w:ascii="Arial" w:hAnsi="Arial" w:eastAsia="Times New Roman" w:cs="Arial"/>
          <w:kern w:val="0"/>
          <w:szCs w:val="36"/>
          <w14:ligatures w14:val="none"/>
        </w:rPr>
        <w:t xml:space="preserve"> or the sending of a written report as appropriate to the situation.</w:t>
      </w:r>
    </w:p>
    <w:p w:rsidRPr="007579B4" w:rsidR="007579B4" w:rsidP="007579B4" w:rsidRDefault="007579B4" w14:paraId="24D50DBB"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1C7C8EA9"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7179A70F" w14:textId="77777777">
      <w:pPr>
        <w:spacing w:after="0" w:line="240" w:lineRule="auto"/>
        <w:jc w:val="both"/>
        <w:outlineLvl w:val="1"/>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13.</w:t>
      </w:r>
      <w:r w:rsidRPr="007579B4">
        <w:rPr>
          <w:rFonts w:ascii="Arial" w:hAnsi="Arial" w:eastAsia="Times New Roman" w:cs="Arial"/>
          <w:b/>
          <w:bCs/>
          <w:kern w:val="0"/>
          <w:szCs w:val="36"/>
          <w14:ligatures w14:val="none"/>
        </w:rPr>
        <w:tab/>
        <w:t>Sources of Support for the Whistleblower</w:t>
      </w:r>
    </w:p>
    <w:p w:rsidRPr="007579B4" w:rsidR="007579B4" w:rsidP="007579B4" w:rsidRDefault="007579B4" w14:paraId="630AD718"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1EA9C3F"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13.1</w:t>
      </w:r>
      <w:r w:rsidRPr="007579B4">
        <w:rPr>
          <w:rFonts w:ascii="Arial" w:hAnsi="Arial" w:eastAsia="Times New Roman" w:cs="Arial"/>
          <w:kern w:val="0"/>
          <w:szCs w:val="36"/>
          <w14:ligatures w14:val="none"/>
        </w:rPr>
        <w:tab/>
        <w:t>You may wish to discuss your concerns with a friend or colleague first. You may then find it easier to raise a concern if others share the same experiences or concerns.</w:t>
      </w:r>
    </w:p>
    <w:p w:rsidRPr="007579B4" w:rsidR="007579B4" w:rsidP="007579B4" w:rsidRDefault="007579B4" w14:paraId="1078DF47"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81A57B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13.2</w:t>
      </w:r>
      <w:r w:rsidRPr="007579B4">
        <w:rPr>
          <w:rFonts w:ascii="Arial" w:hAnsi="Arial" w:eastAsia="Times New Roman" w:cs="Arial"/>
          <w:kern w:val="0"/>
          <w:szCs w:val="36"/>
          <w14:ligatures w14:val="none"/>
        </w:rPr>
        <w:tab/>
        <w:t>For employees, trade union representatives can give general support and advice, or act on their behalf if this would help. This could be useful, particularly if the employee wishes to remain anonymous, to the extent that is possible.</w:t>
      </w:r>
    </w:p>
    <w:p w:rsidRPr="007579B4" w:rsidR="007579B4" w:rsidP="007579B4" w:rsidRDefault="007579B4" w14:paraId="75A41F22"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44B4DC5"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13.3</w:t>
      </w:r>
      <w:r w:rsidRPr="007579B4">
        <w:rPr>
          <w:rFonts w:ascii="Arial" w:hAnsi="Arial" w:eastAsia="Times New Roman" w:cs="Arial"/>
          <w:kern w:val="0"/>
          <w:szCs w:val="36"/>
          <w14:ligatures w14:val="none"/>
        </w:rPr>
        <w:tab/>
        <w:t>The Council will encourage the trade unions to support any member of staff who raises a concern with them.</w:t>
      </w:r>
    </w:p>
    <w:p w:rsidRPr="007579B4" w:rsidR="007579B4" w:rsidP="007579B4" w:rsidRDefault="007579B4" w14:paraId="47F34021"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9F0095A" w14:textId="454D469D">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13.4</w:t>
      </w:r>
      <w:r w:rsidRPr="007579B4">
        <w:rPr>
          <w:rFonts w:ascii="Arial" w:hAnsi="Arial" w:eastAsia="Times New Roman" w:cs="Arial"/>
          <w:kern w:val="0"/>
          <w:szCs w:val="36"/>
          <w14:ligatures w14:val="none"/>
        </w:rPr>
        <w:tab/>
        <w:t xml:space="preserve">The Council further welcome any member of staff to consult with </w:t>
      </w:r>
      <w:r w:rsidR="00877BD7">
        <w:rPr>
          <w:rFonts w:ascii="Arial" w:hAnsi="Arial" w:eastAsia="Times New Roman" w:cs="Arial"/>
          <w:kern w:val="0"/>
          <w:szCs w:val="36"/>
          <w14:ligatures w14:val="none"/>
        </w:rPr>
        <w:t>Protect</w:t>
      </w:r>
      <w:r w:rsidRPr="007579B4">
        <w:rPr>
          <w:rFonts w:ascii="Arial" w:hAnsi="Arial" w:eastAsia="Times New Roman" w:cs="Arial"/>
          <w:kern w:val="0"/>
          <w:szCs w:val="36"/>
          <w14:ligatures w14:val="none"/>
        </w:rPr>
        <w:t xml:space="preserve"> if they are not sure about whistleblowing.  </w:t>
      </w:r>
      <w:r w:rsidR="00877BD7">
        <w:rPr>
          <w:rFonts w:ascii="Arial" w:hAnsi="Arial" w:eastAsia="Times New Roman" w:cs="Arial"/>
          <w:kern w:val="0"/>
          <w:szCs w:val="36"/>
          <w14:ligatures w14:val="none"/>
        </w:rPr>
        <w:t xml:space="preserve">Protect </w:t>
      </w:r>
      <w:r w:rsidRPr="007579B4">
        <w:rPr>
          <w:rFonts w:ascii="Arial" w:hAnsi="Arial" w:eastAsia="Times New Roman" w:cs="Arial"/>
          <w:kern w:val="0"/>
          <w:szCs w:val="36"/>
          <w14:ligatures w14:val="none"/>
        </w:rPr>
        <w:t xml:space="preserve">is an independent charity which provides confidential support and advice to whistleblowers through a telephone helpline and the internet.  Further details for </w:t>
      </w:r>
      <w:r w:rsidR="00877BD7">
        <w:rPr>
          <w:rFonts w:ascii="Arial" w:hAnsi="Arial" w:eastAsia="Times New Roman" w:cs="Arial"/>
          <w:kern w:val="0"/>
          <w:szCs w:val="36"/>
          <w14:ligatures w14:val="none"/>
        </w:rPr>
        <w:t xml:space="preserve">Protect </w:t>
      </w:r>
      <w:r w:rsidRPr="007579B4">
        <w:rPr>
          <w:rFonts w:ascii="Arial" w:hAnsi="Arial" w:eastAsia="Times New Roman" w:cs="Arial"/>
          <w:kern w:val="0"/>
          <w:szCs w:val="36"/>
          <w14:ligatures w14:val="none"/>
        </w:rPr>
        <w:t xml:space="preserve">are included in </w:t>
      </w:r>
      <w:r w:rsidRPr="007579B4">
        <w:rPr>
          <w:rFonts w:ascii="Arial" w:hAnsi="Arial" w:eastAsia="Times New Roman" w:cs="Arial"/>
          <w:b/>
          <w:bCs/>
          <w:kern w:val="0"/>
          <w:szCs w:val="36"/>
          <w14:ligatures w14:val="none"/>
        </w:rPr>
        <w:t xml:space="preserve">Appendix 1. </w:t>
      </w:r>
      <w:r w:rsidRPr="007579B4">
        <w:rPr>
          <w:rFonts w:ascii="Arial" w:hAnsi="Arial" w:eastAsia="Times New Roman" w:cs="Arial"/>
          <w:bCs/>
          <w:kern w:val="0"/>
          <w:szCs w:val="36"/>
          <w14:ligatures w14:val="none"/>
        </w:rPr>
        <w:t xml:space="preserve">In addition, a summary regarding the remit of </w:t>
      </w:r>
      <w:r w:rsidR="00877BD7">
        <w:rPr>
          <w:rFonts w:ascii="Arial" w:hAnsi="Arial" w:eastAsia="Times New Roman" w:cs="Arial"/>
          <w:bCs/>
          <w:kern w:val="0"/>
          <w:szCs w:val="36"/>
          <w14:ligatures w14:val="none"/>
        </w:rPr>
        <w:t xml:space="preserve">Protect </w:t>
      </w:r>
      <w:r w:rsidRPr="007579B4">
        <w:rPr>
          <w:rFonts w:ascii="Arial" w:hAnsi="Arial" w:eastAsia="Times New Roman" w:cs="Arial"/>
          <w:bCs/>
          <w:kern w:val="0"/>
          <w:szCs w:val="36"/>
          <w14:ligatures w14:val="none"/>
        </w:rPr>
        <w:t xml:space="preserve">is included at </w:t>
      </w:r>
      <w:r w:rsidRPr="007579B4">
        <w:rPr>
          <w:rFonts w:ascii="Arial" w:hAnsi="Arial" w:eastAsia="Times New Roman" w:cs="Arial"/>
          <w:b/>
          <w:bCs/>
          <w:kern w:val="0"/>
          <w:szCs w:val="36"/>
          <w14:ligatures w14:val="none"/>
        </w:rPr>
        <w:t>Appendix 2.</w:t>
      </w:r>
    </w:p>
    <w:p w:rsidRPr="007579B4" w:rsidR="007579B4" w:rsidP="007579B4" w:rsidRDefault="007579B4" w14:paraId="68A3B9F4"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C21B3EF"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400C00C" w14:textId="77777777">
      <w:p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14.</w:t>
      </w:r>
      <w:r w:rsidRPr="007579B4">
        <w:rPr>
          <w:rFonts w:ascii="Arial" w:hAnsi="Arial" w:eastAsia="Times New Roman" w:cs="Arial"/>
          <w:b/>
          <w:kern w:val="0"/>
          <w:szCs w:val="36"/>
          <w14:ligatures w14:val="none"/>
        </w:rPr>
        <w:tab/>
        <w:t>How the Council will respond</w:t>
      </w:r>
    </w:p>
    <w:p w:rsidRPr="007579B4" w:rsidR="007579B4" w:rsidP="007579B4" w:rsidRDefault="007579B4" w14:paraId="0BD47FAD" w14:textId="77777777">
      <w:pPr>
        <w:spacing w:after="0" w:line="240" w:lineRule="auto"/>
        <w:jc w:val="both"/>
        <w:rPr>
          <w:rFonts w:ascii="Arial" w:hAnsi="Arial" w:eastAsia="Times New Roman" w:cs="Arial"/>
          <w:b/>
          <w:kern w:val="0"/>
          <w:szCs w:val="36"/>
          <w14:ligatures w14:val="none"/>
        </w:rPr>
      </w:pPr>
    </w:p>
    <w:p w:rsidRPr="007579B4" w:rsidR="007579B4" w:rsidP="007579B4" w:rsidRDefault="007579B4" w14:paraId="7232D83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14.1</w:t>
      </w:r>
      <w:r w:rsidRPr="007579B4">
        <w:rPr>
          <w:rFonts w:ascii="Arial" w:hAnsi="Arial" w:eastAsia="Times New Roman" w:cs="Arial"/>
          <w:kern w:val="0"/>
          <w:szCs w:val="36"/>
          <w14:ligatures w14:val="none"/>
        </w:rPr>
        <w:tab/>
        <w:t>Whoever you raise your concerns with, and whether the concern is made by an employee, member of the public, contractor, Councillor or partner, an impartial person will be appointed to investigate your concern and you will be informed of who this is. Confidentiality will be maintained in accordance with section 5 of this policy.</w:t>
      </w:r>
    </w:p>
    <w:p w:rsidRPr="007579B4" w:rsidR="007579B4" w:rsidP="007579B4" w:rsidRDefault="007579B4" w14:paraId="239E14BF"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028E979E"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14.2</w:t>
      </w:r>
      <w:r w:rsidRPr="007579B4">
        <w:rPr>
          <w:rFonts w:ascii="Arial" w:hAnsi="Arial" w:eastAsia="Times New Roman" w:cs="Arial"/>
          <w:kern w:val="0"/>
          <w:szCs w:val="36"/>
          <w14:ligatures w14:val="none"/>
        </w:rPr>
        <w:tab/>
        <w:t>In order to protect individuals and those accused of misdeeds or possible malpractice, initial enquiries will be made to decide whether an investigation is appropriate, and, if so, what form it should take. The overriding principle which the Council will have in mind is the public interest. Concerns or allegations which fall within the scope of specific procedures (for example, harassment or discrimination issues) will normally be referred for consideration under those procedures.</w:t>
      </w:r>
    </w:p>
    <w:p w:rsidRPr="007579B4" w:rsidR="007579B4" w:rsidP="007579B4" w:rsidRDefault="007579B4" w14:paraId="335B2CAA"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4BCD4C4D"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14.3</w:t>
      </w:r>
      <w:r w:rsidRPr="007579B4">
        <w:rPr>
          <w:rFonts w:ascii="Arial" w:hAnsi="Arial" w:eastAsia="Times New Roman" w:cs="Arial"/>
          <w:kern w:val="0"/>
          <w:szCs w:val="36"/>
          <w14:ligatures w14:val="none"/>
        </w:rPr>
        <w:tab/>
        <w:t>Following these initial enquiries the Council will respond to your concerns as appropriate and establish whether:</w:t>
      </w:r>
    </w:p>
    <w:p w:rsidRPr="007579B4" w:rsidR="007579B4" w:rsidP="007579B4" w:rsidRDefault="007579B4" w14:paraId="1DF50EF3"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5D4B461C"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your concerns should be considered under this </w:t>
      </w:r>
      <w:proofErr w:type="gramStart"/>
      <w:r w:rsidRPr="007579B4">
        <w:rPr>
          <w:rFonts w:ascii="Arial" w:hAnsi="Arial" w:eastAsia="Times New Roman" w:cs="Arial"/>
          <w:kern w:val="0"/>
          <w:szCs w:val="36"/>
          <w14:ligatures w14:val="none"/>
        </w:rPr>
        <w:t>policy;</w:t>
      </w:r>
      <w:proofErr w:type="gramEnd"/>
    </w:p>
    <w:p w:rsidRPr="007579B4" w:rsidR="007579B4" w:rsidP="007579B4" w:rsidRDefault="007579B4" w14:paraId="2BCD851A"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your concerns can be allayed satisfactorily without invoking a formal </w:t>
      </w:r>
      <w:proofErr w:type="gramStart"/>
      <w:r w:rsidRPr="007579B4">
        <w:rPr>
          <w:rFonts w:ascii="Arial" w:hAnsi="Arial" w:eastAsia="Times New Roman" w:cs="Arial"/>
          <w:kern w:val="0"/>
          <w:szCs w:val="36"/>
          <w14:ligatures w14:val="none"/>
        </w:rPr>
        <w:t>investigation;</w:t>
      </w:r>
      <w:proofErr w:type="gramEnd"/>
    </w:p>
    <w:p w:rsidRPr="007579B4" w:rsidR="007579B4" w:rsidP="007579B4" w:rsidRDefault="007579B4" w14:paraId="067803A0"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no further investigation is </w:t>
      </w:r>
      <w:proofErr w:type="gramStart"/>
      <w:r w:rsidRPr="007579B4">
        <w:rPr>
          <w:rFonts w:ascii="Arial" w:hAnsi="Arial" w:eastAsia="Times New Roman" w:cs="Arial"/>
          <w:kern w:val="0"/>
          <w:szCs w:val="36"/>
          <w14:ligatures w14:val="none"/>
        </w:rPr>
        <w:t>necessary;</w:t>
      </w:r>
      <w:proofErr w:type="gramEnd"/>
    </w:p>
    <w:p w:rsidRPr="007579B4" w:rsidR="007579B4" w:rsidP="007579B4" w:rsidRDefault="007579B4" w14:paraId="452FC80C"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your concerns may be resolved by other mechanisms or action e.g. mediation, </w:t>
      </w:r>
      <w:proofErr w:type="gramStart"/>
      <w:r w:rsidRPr="007579B4">
        <w:rPr>
          <w:rFonts w:ascii="Arial" w:hAnsi="Arial" w:eastAsia="Times New Roman" w:cs="Arial"/>
          <w:kern w:val="0"/>
          <w:szCs w:val="36"/>
          <w14:ligatures w14:val="none"/>
        </w:rPr>
        <w:t>training</w:t>
      </w:r>
      <w:proofErr w:type="gramEnd"/>
      <w:r w:rsidRPr="007579B4">
        <w:rPr>
          <w:rFonts w:ascii="Arial" w:hAnsi="Arial" w:eastAsia="Times New Roman" w:cs="Arial"/>
          <w:kern w:val="0"/>
          <w:szCs w:val="36"/>
          <w14:ligatures w14:val="none"/>
        </w:rPr>
        <w:t xml:space="preserve"> or review; or</w:t>
      </w:r>
    </w:p>
    <w:p w:rsidRPr="007579B4" w:rsidR="007579B4" w:rsidP="007579B4" w:rsidRDefault="007579B4" w14:paraId="551A53AB" w14:textId="77777777">
      <w:pPr>
        <w:numPr>
          <w:ilvl w:val="0"/>
          <w:numId w:val="20"/>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There is sufficient substance behind your concerns to trigger an investigation.</w:t>
      </w:r>
    </w:p>
    <w:p w:rsidRPr="007579B4" w:rsidR="007579B4" w:rsidP="007579B4" w:rsidRDefault="007579B4" w14:paraId="6E08A2C2"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C58CBEF"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14.4</w:t>
      </w:r>
      <w:r w:rsidRPr="007579B4">
        <w:rPr>
          <w:rFonts w:ascii="Arial" w:hAnsi="Arial" w:eastAsia="Times New Roman" w:cs="Arial"/>
          <w:kern w:val="0"/>
          <w:szCs w:val="36"/>
          <w14:ligatures w14:val="none"/>
        </w:rPr>
        <w:tab/>
        <w:t>Where there is sufficient evidence behind the concerns to trigger an investigation the concern will:</w:t>
      </w:r>
    </w:p>
    <w:p w:rsidRPr="007579B4" w:rsidR="007579B4" w:rsidP="007579B4" w:rsidRDefault="007579B4" w14:paraId="5594798C"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3C07D503" w14:textId="77777777">
      <w:pPr>
        <w:numPr>
          <w:ilvl w:val="0"/>
          <w:numId w:val="18"/>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be investigated by management or internal audit; or</w:t>
      </w:r>
    </w:p>
    <w:p w:rsidRPr="007579B4" w:rsidR="007579B4" w:rsidP="007579B4" w:rsidRDefault="007579B4" w14:paraId="1383B62D" w14:textId="77777777">
      <w:pPr>
        <w:numPr>
          <w:ilvl w:val="0"/>
          <w:numId w:val="18"/>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be referred to the police; or</w:t>
      </w:r>
    </w:p>
    <w:p w:rsidRPr="007579B4" w:rsidR="007579B4" w:rsidP="007579B4" w:rsidRDefault="007579B4" w14:paraId="3EF086E8" w14:textId="77777777">
      <w:pPr>
        <w:numPr>
          <w:ilvl w:val="0"/>
          <w:numId w:val="18"/>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be referred to the external auditor; or</w:t>
      </w:r>
    </w:p>
    <w:p w:rsidRPr="007579B4" w:rsidR="007579B4" w:rsidP="007579B4" w:rsidRDefault="007579B4" w14:paraId="2C7452B7" w14:textId="77777777">
      <w:pPr>
        <w:numPr>
          <w:ilvl w:val="0"/>
          <w:numId w:val="18"/>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Form the subject of an independent inquiry.</w:t>
      </w:r>
    </w:p>
    <w:p w:rsidRPr="007579B4" w:rsidR="007579B4" w:rsidP="007579B4" w:rsidRDefault="007579B4" w14:paraId="0596078F"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67AC9A97"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14.5</w:t>
      </w:r>
      <w:r w:rsidRPr="007579B4">
        <w:rPr>
          <w:rFonts w:ascii="Arial" w:hAnsi="Arial" w:eastAsia="Times New Roman" w:cs="Arial"/>
          <w:kern w:val="0"/>
          <w:szCs w:val="36"/>
          <w14:ligatures w14:val="none"/>
        </w:rPr>
        <w:tab/>
        <w:t>Some concerns may be resolved by action agreed with you without the need for investigation. If urgent action is required, this will be taken before any investigation is conducted.</w:t>
      </w:r>
    </w:p>
    <w:p w:rsidRPr="007579B4" w:rsidR="007579B4" w:rsidP="007579B4" w:rsidRDefault="007579B4" w14:paraId="63B3820C"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7890F57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14.6</w:t>
      </w:r>
      <w:r w:rsidRPr="007579B4">
        <w:rPr>
          <w:rFonts w:ascii="Arial" w:hAnsi="Arial" w:eastAsia="Times New Roman" w:cs="Arial"/>
          <w:kern w:val="0"/>
          <w:szCs w:val="36"/>
          <w14:ligatures w14:val="none"/>
        </w:rPr>
        <w:tab/>
        <w:t>Within 10 working days of a concern being raised, the person appointed to investigate your concern will contact you (in a way which does not arouse suspicions in your workplace):</w:t>
      </w:r>
    </w:p>
    <w:p w:rsidRPr="007579B4" w:rsidR="007579B4" w:rsidP="007579B4" w:rsidRDefault="007579B4" w14:paraId="6C263178"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1044B505"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acknowledging that the concern has been </w:t>
      </w:r>
      <w:proofErr w:type="gramStart"/>
      <w:r w:rsidRPr="007579B4">
        <w:rPr>
          <w:rFonts w:ascii="Arial" w:hAnsi="Arial" w:eastAsia="Times New Roman" w:cs="Arial"/>
          <w:kern w:val="0"/>
          <w:szCs w:val="36"/>
          <w14:ligatures w14:val="none"/>
        </w:rPr>
        <w:t>received;</w:t>
      </w:r>
      <w:proofErr w:type="gramEnd"/>
    </w:p>
    <w:p w:rsidRPr="007579B4" w:rsidR="007579B4" w:rsidP="007579B4" w:rsidRDefault="007579B4" w14:paraId="36E12E00"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indicating how we propose to deal with the </w:t>
      </w:r>
      <w:proofErr w:type="gramStart"/>
      <w:r w:rsidRPr="007579B4">
        <w:rPr>
          <w:rFonts w:ascii="Arial" w:hAnsi="Arial" w:eastAsia="Times New Roman" w:cs="Arial"/>
          <w:kern w:val="0"/>
          <w:szCs w:val="36"/>
          <w14:ligatures w14:val="none"/>
        </w:rPr>
        <w:t>matter;</w:t>
      </w:r>
      <w:proofErr w:type="gramEnd"/>
    </w:p>
    <w:p w:rsidRPr="007579B4" w:rsidR="007579B4" w:rsidP="007579B4" w:rsidRDefault="007579B4" w14:paraId="77AE7DC7"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giving an estimate of how long it will take to provide a final </w:t>
      </w:r>
      <w:proofErr w:type="gramStart"/>
      <w:r w:rsidRPr="007579B4">
        <w:rPr>
          <w:rFonts w:ascii="Arial" w:hAnsi="Arial" w:eastAsia="Times New Roman" w:cs="Arial"/>
          <w:kern w:val="0"/>
          <w:szCs w:val="36"/>
          <w14:ligatures w14:val="none"/>
        </w:rPr>
        <w:t>response;</w:t>
      </w:r>
      <w:proofErr w:type="gramEnd"/>
    </w:p>
    <w:p w:rsidRPr="007579B4" w:rsidR="007579B4" w:rsidP="007579B4" w:rsidRDefault="007579B4" w14:paraId="7C1C3BF1"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telling you whether any initial enquiries have been </w:t>
      </w:r>
      <w:proofErr w:type="gramStart"/>
      <w:r w:rsidRPr="007579B4">
        <w:rPr>
          <w:rFonts w:ascii="Arial" w:hAnsi="Arial" w:eastAsia="Times New Roman" w:cs="Arial"/>
          <w:kern w:val="0"/>
          <w:szCs w:val="36"/>
          <w14:ligatures w14:val="none"/>
        </w:rPr>
        <w:t>made;</w:t>
      </w:r>
      <w:proofErr w:type="gramEnd"/>
    </w:p>
    <w:p w:rsidRPr="007579B4" w:rsidR="007579B4" w:rsidP="007579B4" w:rsidRDefault="007579B4" w14:paraId="6234881B"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supplying you with information on staff support mechanisms.</w:t>
      </w:r>
    </w:p>
    <w:p w:rsidRPr="007579B4" w:rsidR="007579B4" w:rsidP="007579B4" w:rsidRDefault="007579B4" w14:paraId="145661E2"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advising you of your entitlement to seek advice and representation from your trade union </w:t>
      </w:r>
      <w:proofErr w:type="gramStart"/>
      <w:r w:rsidRPr="007579B4">
        <w:rPr>
          <w:rFonts w:ascii="Arial" w:hAnsi="Arial" w:eastAsia="Times New Roman" w:cs="Arial"/>
          <w:kern w:val="0"/>
          <w:szCs w:val="36"/>
          <w14:ligatures w14:val="none"/>
        </w:rPr>
        <w:t>representative;</w:t>
      </w:r>
      <w:proofErr w:type="gramEnd"/>
    </w:p>
    <w:p w:rsidRPr="007579B4" w:rsidR="007579B4" w:rsidP="007579B4" w:rsidRDefault="007579B4" w14:paraId="50F5C80F"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telling you whether further investigations will take place and if not, why not; and</w:t>
      </w:r>
    </w:p>
    <w:p w:rsidRPr="007579B4" w:rsidR="007579B4" w:rsidP="007579B4" w:rsidRDefault="007579B4" w14:paraId="0008C0B1" w14:textId="77777777">
      <w:pPr>
        <w:numPr>
          <w:ilvl w:val="0"/>
          <w:numId w:val="19"/>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To agree with you how to proceed if you have chosen to remain anonymous.</w:t>
      </w:r>
    </w:p>
    <w:p w:rsidRPr="007579B4" w:rsidR="007579B4" w:rsidP="007579B4" w:rsidRDefault="007579B4" w14:paraId="6AD50696"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096AA2DB"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14.7</w:t>
      </w:r>
      <w:r w:rsidRPr="007579B4">
        <w:rPr>
          <w:rFonts w:ascii="Arial" w:hAnsi="Arial" w:eastAsia="Times New Roman" w:cs="Arial"/>
          <w:kern w:val="0"/>
          <w:szCs w:val="36"/>
          <w14:ligatures w14:val="none"/>
        </w:rPr>
        <w:tab/>
        <w:t xml:space="preserve">The Council will do what they can to minimise any difficulties, which you may experience </w:t>
      </w:r>
      <w:proofErr w:type="gramStart"/>
      <w:r w:rsidRPr="007579B4">
        <w:rPr>
          <w:rFonts w:ascii="Arial" w:hAnsi="Arial" w:eastAsia="Times New Roman" w:cs="Arial"/>
          <w:kern w:val="0"/>
          <w:szCs w:val="36"/>
          <w14:ligatures w14:val="none"/>
        </w:rPr>
        <w:t>as a result of</w:t>
      </w:r>
      <w:proofErr w:type="gramEnd"/>
      <w:r w:rsidRPr="007579B4">
        <w:rPr>
          <w:rFonts w:ascii="Arial" w:hAnsi="Arial" w:eastAsia="Times New Roman" w:cs="Arial"/>
          <w:kern w:val="0"/>
          <w:szCs w:val="36"/>
          <w14:ligatures w14:val="none"/>
        </w:rPr>
        <w:t xml:space="preserve"> raising a concern. For instance, if you are required to give evidence in criminal or disciplinary proceedings the Council will arrange for you to receive advice about the procedure and other appropriate support.</w:t>
      </w:r>
    </w:p>
    <w:p w:rsidRPr="007579B4" w:rsidR="007579B4" w:rsidP="007579B4" w:rsidRDefault="007579B4" w14:paraId="5AF65E22"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38862F7E"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14.8</w:t>
      </w:r>
      <w:r w:rsidRPr="007579B4">
        <w:rPr>
          <w:rFonts w:ascii="Arial" w:hAnsi="Arial" w:eastAsia="Times New Roman" w:cs="Arial"/>
          <w:kern w:val="0"/>
          <w:szCs w:val="36"/>
          <w14:ligatures w14:val="none"/>
        </w:rPr>
        <w:tab/>
        <w:t>Once the person appointed to investigate your concern has completed their investigations, they will produce a written report that sets out:</w:t>
      </w:r>
    </w:p>
    <w:p w:rsidRPr="007579B4" w:rsidR="007579B4" w:rsidP="007579B4" w:rsidRDefault="007579B4" w14:paraId="0ED8D941"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30135C58" w14:textId="77777777">
      <w:pPr>
        <w:numPr>
          <w:ilvl w:val="0"/>
          <w:numId w:val="2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background to the whistleblowing </w:t>
      </w:r>
      <w:proofErr w:type="gramStart"/>
      <w:r w:rsidRPr="007579B4">
        <w:rPr>
          <w:rFonts w:ascii="Arial" w:hAnsi="Arial" w:eastAsia="Times New Roman" w:cs="Arial"/>
          <w:kern w:val="0"/>
          <w:szCs w:val="36"/>
          <w14:ligatures w14:val="none"/>
        </w:rPr>
        <w:t>concern;</w:t>
      </w:r>
      <w:proofErr w:type="gramEnd"/>
    </w:p>
    <w:p w:rsidRPr="007579B4" w:rsidR="007579B4" w:rsidP="007579B4" w:rsidRDefault="007579B4" w14:paraId="71CA6B9D" w14:textId="77777777">
      <w:pPr>
        <w:numPr>
          <w:ilvl w:val="0"/>
          <w:numId w:val="2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findings of fact and associated </w:t>
      </w:r>
      <w:proofErr w:type="gramStart"/>
      <w:r w:rsidRPr="007579B4">
        <w:rPr>
          <w:rFonts w:ascii="Arial" w:hAnsi="Arial" w:eastAsia="Times New Roman" w:cs="Arial"/>
          <w:kern w:val="0"/>
          <w:szCs w:val="36"/>
          <w14:ligatures w14:val="none"/>
        </w:rPr>
        <w:t>evidence;</w:t>
      </w:r>
      <w:proofErr w:type="gramEnd"/>
    </w:p>
    <w:p w:rsidRPr="007579B4" w:rsidR="007579B4" w:rsidP="007579B4" w:rsidRDefault="007579B4" w14:paraId="7D8F6975" w14:textId="77777777">
      <w:pPr>
        <w:numPr>
          <w:ilvl w:val="0"/>
          <w:numId w:val="2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decision and reasons for the decision; and</w:t>
      </w:r>
    </w:p>
    <w:p w:rsidRPr="007579B4" w:rsidR="007579B4" w:rsidP="007579B4" w:rsidRDefault="007579B4" w14:paraId="01CD9E6D" w14:textId="77777777">
      <w:pPr>
        <w:numPr>
          <w:ilvl w:val="0"/>
          <w:numId w:val="2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recommendations and associated action plan.</w:t>
      </w:r>
    </w:p>
    <w:p w:rsidRPr="007579B4" w:rsidR="007579B4" w:rsidP="007579B4" w:rsidRDefault="007579B4" w14:paraId="484364E2" w14:textId="77777777">
      <w:pPr>
        <w:spacing w:after="0" w:line="240" w:lineRule="auto"/>
        <w:ind w:left="720" w:hanging="720"/>
        <w:jc w:val="both"/>
        <w:rPr>
          <w:rFonts w:ascii="Arial" w:hAnsi="Arial" w:eastAsia="Times New Roman" w:cs="Arial"/>
          <w:kern w:val="0"/>
          <w:szCs w:val="36"/>
          <w14:ligatures w14:val="none"/>
        </w:rPr>
      </w:pPr>
    </w:p>
    <w:p w:rsidRPr="007579B4" w:rsidR="007579B4" w:rsidP="007579B4" w:rsidRDefault="007579B4" w14:paraId="5C820F2A"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14.9</w:t>
      </w:r>
      <w:r w:rsidRPr="007579B4">
        <w:rPr>
          <w:rFonts w:ascii="Arial" w:hAnsi="Arial" w:eastAsia="Times New Roman" w:cs="Arial"/>
          <w:kern w:val="0"/>
          <w:szCs w:val="36"/>
          <w14:ligatures w14:val="none"/>
        </w:rPr>
        <w:tab/>
        <w:t>The Council accepts that you need to be assured that the matter has been properly addressed. Subject to legal constraints and any confidentiality or other issues, we will inform you of the outcome of any investigation.</w:t>
      </w:r>
    </w:p>
    <w:p w:rsidRPr="007579B4" w:rsidR="007579B4" w:rsidP="007579B4" w:rsidRDefault="007579B4" w14:paraId="048C9FAB"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21D61BB2" w14:textId="77777777">
      <w:p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15</w:t>
      </w:r>
      <w:r w:rsidRPr="007579B4">
        <w:rPr>
          <w:rFonts w:ascii="Arial" w:hAnsi="Arial" w:eastAsia="Times New Roman" w:cs="Arial"/>
          <w:b/>
          <w:kern w:val="0"/>
          <w:szCs w:val="36"/>
          <w14:ligatures w14:val="none"/>
        </w:rPr>
        <w:tab/>
        <w:t>Withdrawing your allegation</w:t>
      </w:r>
    </w:p>
    <w:p w:rsidRPr="007579B4" w:rsidR="007579B4" w:rsidP="007579B4" w:rsidRDefault="007579B4" w14:paraId="2DF13476"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9766092"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15.1</w:t>
      </w:r>
      <w:r w:rsidRPr="007579B4">
        <w:rPr>
          <w:rFonts w:ascii="Arial" w:hAnsi="Arial" w:eastAsia="Times New Roman" w:cs="Arial"/>
          <w:kern w:val="0"/>
          <w:szCs w:val="36"/>
          <w14:ligatures w14:val="none"/>
        </w:rPr>
        <w:tab/>
        <w:t>You have the right to withdraw any allegation previously made under this policy and procedure. You should think very carefully before taking this course of action, bearing in mind an investigation may have started and you may need to explain this change of decision.</w:t>
      </w:r>
    </w:p>
    <w:p w:rsidRPr="007579B4" w:rsidR="007579B4" w:rsidP="007579B4" w:rsidRDefault="007579B4" w14:paraId="6D638260"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D8D85B4"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15.2</w:t>
      </w:r>
      <w:r w:rsidRPr="007579B4">
        <w:rPr>
          <w:rFonts w:ascii="Arial" w:hAnsi="Arial" w:eastAsia="Times New Roman" w:cs="Arial"/>
          <w:kern w:val="0"/>
          <w:szCs w:val="36"/>
          <w14:ligatures w14:val="none"/>
        </w:rPr>
        <w:tab/>
        <w:t>If it is considered appropriate, despite the complainant withdrawing the allegation, the investigation of the allegation may continue if it is deemed necessary.</w:t>
      </w:r>
    </w:p>
    <w:p w:rsidRPr="007579B4" w:rsidR="007579B4" w:rsidP="007579B4" w:rsidRDefault="007579B4" w14:paraId="594F025C"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471A7790" w14:textId="77777777">
      <w:pPr>
        <w:spacing w:after="0" w:line="240" w:lineRule="auto"/>
        <w:jc w:val="both"/>
        <w:rPr>
          <w:rFonts w:ascii="Arial" w:hAnsi="Arial" w:eastAsia="Times New Roman" w:cs="Arial"/>
          <w:kern w:val="0"/>
          <w:szCs w:val="36"/>
          <w14:ligatures w14:val="none"/>
        </w:rPr>
      </w:pPr>
    </w:p>
    <w:p w:rsidR="00A85835" w:rsidP="007579B4" w:rsidRDefault="007579B4" w14:paraId="074708AC" w14:textId="18FAEDB0">
      <w:pPr>
        <w:spacing w:after="0" w:line="240" w:lineRule="auto"/>
        <w:jc w:val="both"/>
        <w:rPr>
          <w:rFonts w:ascii="Arial" w:hAnsi="Arial" w:eastAsia="Times New Roman" w:cs="Arial"/>
          <w:b/>
          <w:bCs/>
          <w:kern w:val="0"/>
          <w:szCs w:val="36"/>
          <w14:ligatures w14:val="none"/>
        </w:rPr>
      </w:pPr>
      <w:r w:rsidRPr="007579B4">
        <w:rPr>
          <w:rFonts w:ascii="Arial" w:hAnsi="Arial" w:eastAsia="Times New Roman" w:cs="Arial"/>
          <w:b/>
          <w:bCs/>
          <w:kern w:val="0"/>
          <w:szCs w:val="36"/>
          <w14:ligatures w14:val="none"/>
        </w:rPr>
        <w:t>16</w:t>
      </w:r>
      <w:r w:rsidRPr="007579B4">
        <w:rPr>
          <w:rFonts w:ascii="Arial" w:hAnsi="Arial" w:eastAsia="Times New Roman" w:cs="Arial"/>
          <w:b/>
          <w:bCs/>
          <w:kern w:val="0"/>
          <w:szCs w:val="36"/>
          <w14:ligatures w14:val="none"/>
        </w:rPr>
        <w:tab/>
        <w:t>Raising issues with an External Party</w:t>
      </w:r>
    </w:p>
    <w:p w:rsidR="00A85835" w:rsidP="007579B4" w:rsidRDefault="00A85835" w14:paraId="08B81FC3" w14:textId="77777777">
      <w:pPr>
        <w:spacing w:after="0" w:line="240" w:lineRule="auto"/>
        <w:jc w:val="both"/>
        <w:rPr>
          <w:rFonts w:ascii="Arial" w:hAnsi="Arial" w:eastAsia="Times New Roman" w:cs="Arial"/>
          <w:b/>
          <w:bCs/>
          <w:kern w:val="0"/>
          <w:szCs w:val="36"/>
          <w14:ligatures w14:val="none"/>
        </w:rPr>
      </w:pPr>
    </w:p>
    <w:p w:rsidRPr="007579B4" w:rsidR="007579B4" w:rsidP="00A85835" w:rsidRDefault="00A85835" w14:paraId="70C7B1E9" w14:textId="47DCCB2B">
      <w:pPr>
        <w:spacing w:after="0" w:line="240" w:lineRule="auto"/>
        <w:jc w:val="both"/>
        <w:rPr>
          <w:rFonts w:ascii="Arial" w:hAnsi="Arial" w:eastAsia="Times New Roman" w:cs="Arial"/>
          <w:kern w:val="0"/>
          <w:szCs w:val="36"/>
          <w14:ligatures w14:val="none"/>
        </w:rPr>
      </w:pPr>
      <w:r>
        <w:rPr>
          <w:rFonts w:ascii="Arial" w:hAnsi="Arial" w:eastAsia="Times New Roman" w:cs="Arial"/>
          <w:kern w:val="0"/>
          <w:szCs w:val="36"/>
          <w14:ligatures w14:val="none"/>
        </w:rPr>
        <w:t>16.1</w:t>
      </w:r>
      <w:r>
        <w:rPr>
          <w:rFonts w:ascii="Arial" w:hAnsi="Arial" w:eastAsia="Times New Roman" w:cs="Arial"/>
          <w:kern w:val="0"/>
          <w:szCs w:val="36"/>
          <w14:ligatures w14:val="none"/>
        </w:rPr>
        <w:tab/>
      </w:r>
      <w:r w:rsidRPr="007579B4">
        <w:rPr>
          <w:rFonts w:ascii="Arial" w:hAnsi="Arial" w:eastAsia="Times New Roman" w:cs="Arial"/>
          <w:kern w:val="0"/>
          <w:szCs w:val="36"/>
          <w14:ligatures w14:val="none"/>
        </w:rPr>
        <w:t xml:space="preserve">This Policy seeks to encourage you to raise concerns directly with the Council. </w:t>
      </w:r>
      <w:r>
        <w:rPr>
          <w:rFonts w:ascii="Arial" w:hAnsi="Arial" w:eastAsia="Times New Roman" w:cs="Arial"/>
          <w:kern w:val="0"/>
          <w:szCs w:val="36"/>
          <w14:ligatures w14:val="none"/>
        </w:rPr>
        <w:t xml:space="preserve"> </w:t>
      </w:r>
      <w:r w:rsidRPr="007579B4">
        <w:rPr>
          <w:rFonts w:ascii="Arial" w:hAnsi="Arial" w:eastAsia="Times New Roman" w:cs="Arial"/>
          <w:kern w:val="0"/>
          <w:szCs w:val="36"/>
          <w14:ligatures w14:val="none"/>
        </w:rPr>
        <w:t xml:space="preserve">However, there may be situations where you feel it is inappropriate to raise the concern internally, or unable to do so.  Alternatively, you may have already raised a concern and are dissatisfied with the outcome.  In these situations, there are </w:t>
      </w:r>
      <w:proofErr w:type="gramStart"/>
      <w:r w:rsidRPr="007579B4">
        <w:rPr>
          <w:rFonts w:ascii="Arial" w:hAnsi="Arial" w:eastAsia="Times New Roman" w:cs="Arial"/>
          <w:kern w:val="0"/>
          <w:szCs w:val="36"/>
          <w14:ligatures w14:val="none"/>
        </w:rPr>
        <w:t>a number of</w:t>
      </w:r>
      <w:proofErr w:type="gramEnd"/>
      <w:r w:rsidRPr="007579B4">
        <w:rPr>
          <w:rFonts w:ascii="Arial" w:hAnsi="Arial" w:eastAsia="Times New Roman" w:cs="Arial"/>
          <w:kern w:val="0"/>
          <w:szCs w:val="36"/>
          <w14:ligatures w14:val="none"/>
        </w:rPr>
        <w:t xml:space="preserve"> other parties to whom you may turn:</w:t>
      </w:r>
    </w:p>
    <w:p w:rsidRPr="007579B4" w:rsidR="007579B4" w:rsidP="007579B4" w:rsidRDefault="007579B4" w14:paraId="38013C32" w14:textId="77777777">
      <w:pPr>
        <w:numPr>
          <w:ilvl w:val="0"/>
          <w:numId w:val="1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 xml:space="preserve">The National Audit Office </w:t>
      </w:r>
    </w:p>
    <w:p w:rsidRPr="007579B4" w:rsidR="007579B4" w:rsidP="007579B4" w:rsidRDefault="007579B4" w14:paraId="226F0A14" w14:textId="7C6B1C6F">
      <w:pPr>
        <w:numPr>
          <w:ilvl w:val="0"/>
          <w:numId w:val="1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Relevant Regulatory Organizations (e.g. the</w:t>
      </w:r>
      <w:r w:rsidR="00BE406C">
        <w:rPr>
          <w:rFonts w:ascii="Arial" w:hAnsi="Arial" w:eastAsia="Times New Roman" w:cs="Arial"/>
          <w:kern w:val="0"/>
          <w:szCs w:val="36"/>
          <w14:ligatures w14:val="none"/>
        </w:rPr>
        <w:t xml:space="preserve"> office for environmental protection</w:t>
      </w:r>
      <w:r w:rsidRPr="007579B4">
        <w:rPr>
          <w:rFonts w:ascii="Arial" w:hAnsi="Arial" w:eastAsia="Times New Roman" w:cs="Arial"/>
          <w:kern w:val="0"/>
          <w:szCs w:val="36"/>
          <w14:ligatures w14:val="none"/>
        </w:rPr>
        <w:t>, Health and Safety Executive or Local Government Ombudsman)</w:t>
      </w:r>
    </w:p>
    <w:p w:rsidRPr="007579B4" w:rsidR="007579B4" w:rsidP="007579B4" w:rsidRDefault="007579B4" w14:paraId="18E278C9" w14:textId="77777777">
      <w:pPr>
        <w:numPr>
          <w:ilvl w:val="0"/>
          <w:numId w:val="11"/>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Police (where a criminal matter is involved)</w:t>
      </w:r>
    </w:p>
    <w:p w:rsidRPr="007579B4" w:rsidR="007579B4" w:rsidP="007579B4" w:rsidRDefault="00877BD7" w14:paraId="4340707D" w14:textId="342ED57F">
      <w:pPr>
        <w:numPr>
          <w:ilvl w:val="0"/>
          <w:numId w:val="11"/>
        </w:numPr>
        <w:spacing w:after="0" w:line="240" w:lineRule="auto"/>
        <w:jc w:val="both"/>
        <w:rPr>
          <w:rFonts w:ascii="Arial" w:hAnsi="Arial" w:eastAsia="Times New Roman" w:cs="Arial"/>
          <w:kern w:val="0"/>
          <w:szCs w:val="36"/>
          <w14:ligatures w14:val="none"/>
        </w:rPr>
      </w:pPr>
      <w:r>
        <w:rPr>
          <w:rFonts w:ascii="Arial" w:hAnsi="Arial" w:eastAsia="Times New Roman" w:cs="Arial"/>
          <w:kern w:val="0"/>
          <w:szCs w:val="36"/>
          <w14:ligatures w14:val="none"/>
        </w:rPr>
        <w:t>Protect</w:t>
      </w:r>
    </w:p>
    <w:p w:rsidRPr="007579B4" w:rsidR="007579B4" w:rsidP="007579B4" w:rsidRDefault="007579B4" w14:paraId="1A285177" w14:textId="77777777">
      <w:pPr>
        <w:spacing w:after="0" w:line="240" w:lineRule="auto"/>
        <w:ind w:left="1440"/>
        <w:jc w:val="both"/>
        <w:rPr>
          <w:rFonts w:ascii="Arial" w:hAnsi="Arial" w:eastAsia="Times New Roman" w:cs="Arial"/>
          <w:kern w:val="0"/>
          <w:szCs w:val="36"/>
          <w14:ligatures w14:val="none"/>
        </w:rPr>
      </w:pPr>
    </w:p>
    <w:p w:rsidRPr="007579B4" w:rsidR="007579B4" w:rsidP="007579B4" w:rsidRDefault="007579B4" w14:paraId="17CA04D8" w14:textId="77777777">
      <w:pPr>
        <w:spacing w:after="0" w:line="240" w:lineRule="auto"/>
        <w:ind w:firstLine="720"/>
        <w:jc w:val="both"/>
        <w:rPr>
          <w:rFonts w:ascii="Arial" w:hAnsi="Arial" w:eastAsia="Times New Roman" w:cs="Arial"/>
          <w:b/>
          <w:bCs/>
          <w:kern w:val="0"/>
          <w:szCs w:val="36"/>
          <w14:ligatures w14:val="none"/>
        </w:rPr>
      </w:pPr>
      <w:r w:rsidRPr="007579B4">
        <w:rPr>
          <w:rFonts w:ascii="Arial" w:hAnsi="Arial" w:eastAsia="Times New Roman" w:cs="Arial"/>
          <w:kern w:val="0"/>
          <w:szCs w:val="36"/>
          <w14:ligatures w14:val="none"/>
        </w:rPr>
        <w:t xml:space="preserve">Contact details for all parties are included within </w:t>
      </w:r>
      <w:r w:rsidRPr="007579B4">
        <w:rPr>
          <w:rFonts w:ascii="Arial" w:hAnsi="Arial" w:eastAsia="Times New Roman" w:cs="Arial"/>
          <w:b/>
          <w:bCs/>
          <w:kern w:val="0"/>
          <w:szCs w:val="36"/>
          <w14:ligatures w14:val="none"/>
        </w:rPr>
        <w:t>Appendix 1.</w:t>
      </w:r>
    </w:p>
    <w:p w:rsidRPr="007579B4" w:rsidR="007579B4" w:rsidP="007579B4" w:rsidRDefault="007579B4" w14:paraId="3C28984D"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C67A6E6" w14:textId="77777777">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16.2</w:t>
      </w:r>
      <w:r w:rsidRPr="007579B4">
        <w:rPr>
          <w:rFonts w:ascii="Arial" w:hAnsi="Arial" w:eastAsia="Times New Roman" w:cs="Arial"/>
          <w:kern w:val="0"/>
          <w:szCs w:val="36"/>
          <w14:ligatures w14:val="none"/>
        </w:rPr>
        <w:tab/>
        <w:t>Before consulting an external party, the Council recommend the whistleblower seeks independent legal advice (disclosure to a legal advisor is protected by law).  The law most readily protects disclosures that are seen to be “reasonable”, i.e. disclosures that are made within the Council or to an appropriate regulator at an early stage.  If the matter is taken outside of the Council, the whistleblower should ensure they do not disclose information about a third party that may be covered by a duty of confidentiality (e.g. commercially sensitive information or personal, private data). It is recognised that potentially the Public Interest Disclosure Act and the Data Protection Act could have some bearing on disclosures, however one statute does not overrule the other and both must be complied with, and thus each case would need to be considered on its individual merits.</w:t>
      </w:r>
    </w:p>
    <w:p w:rsidRPr="007579B4" w:rsidR="007579B4" w:rsidP="007579B4" w:rsidRDefault="007579B4" w14:paraId="2F7AB918"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121BAB28" w14:textId="120D6371">
      <w:pPr>
        <w:spacing w:after="0" w:line="240" w:lineRule="auto"/>
        <w:ind w:left="720" w:hanging="720"/>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16.3</w:t>
      </w:r>
      <w:r w:rsidRPr="007579B4">
        <w:rPr>
          <w:rFonts w:ascii="Arial" w:hAnsi="Arial" w:eastAsia="Times New Roman" w:cs="Arial"/>
          <w:kern w:val="0"/>
          <w:szCs w:val="36"/>
          <w14:ligatures w14:val="none"/>
        </w:rPr>
        <w:tab/>
        <w:t xml:space="preserve">If you do take the matter outside the Council, you should ensure that you do not disclose confidential information. If you do this then you may need to check whether the information is confidential. Depending on the nature of the information, it may be confidential to </w:t>
      </w:r>
      <w:r w:rsidR="00344691">
        <w:rPr>
          <w:rFonts w:ascii="Arial" w:hAnsi="Arial" w:eastAsia="Times New Roman" w:cs="Arial"/>
          <w:kern w:val="0"/>
          <w:szCs w:val="36"/>
          <w14:ligatures w14:val="none"/>
        </w:rPr>
        <w:t>South Norfolk</w:t>
      </w:r>
      <w:r w:rsidRPr="007579B4">
        <w:rPr>
          <w:rFonts w:ascii="Arial" w:hAnsi="Arial" w:eastAsia="Times New Roman" w:cs="Arial"/>
          <w:kern w:val="0"/>
          <w:szCs w:val="36"/>
          <w14:ligatures w14:val="none"/>
        </w:rPr>
        <w:t>, commercially sensitive to a third party or personal and private to an individual.</w:t>
      </w:r>
    </w:p>
    <w:p w:rsidRPr="007579B4" w:rsidR="007579B4" w:rsidP="007579B4" w:rsidRDefault="007579B4" w14:paraId="4A81E46A"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42489E6"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38CB4320" w14:textId="77777777">
      <w:pPr>
        <w:spacing w:after="0" w:line="240" w:lineRule="auto"/>
        <w:ind w:left="720" w:hanging="720"/>
        <w:jc w:val="right"/>
        <w:rPr>
          <w:rFonts w:ascii="Arial" w:hAnsi="Arial" w:eastAsia="Times New Roman" w:cs="Arial"/>
          <w:b/>
          <w:bCs/>
          <w:kern w:val="0"/>
          <w:szCs w:val="36"/>
          <w14:ligatures w14:val="none"/>
        </w:rPr>
      </w:pPr>
      <w:r w:rsidRPr="007579B4">
        <w:rPr>
          <w:rFonts w:ascii="Arial" w:hAnsi="Arial" w:eastAsia="Times New Roman" w:cs="Arial"/>
          <w:kern w:val="0"/>
          <w:szCs w:val="36"/>
          <w14:ligatures w14:val="none"/>
        </w:rPr>
        <w:br w:type="page"/>
      </w:r>
      <w:r w:rsidRPr="007579B4">
        <w:rPr>
          <w:rFonts w:ascii="Arial" w:hAnsi="Arial" w:eastAsia="Times New Roman" w:cs="Arial"/>
          <w:b/>
          <w:bCs/>
          <w:kern w:val="0"/>
          <w:szCs w:val="36"/>
          <w14:ligatures w14:val="none"/>
        </w:rPr>
        <w:t>Appendix 1</w:t>
      </w:r>
    </w:p>
    <w:p w:rsidRPr="007579B4" w:rsidR="007579B4" w:rsidP="007579B4" w:rsidRDefault="007579B4" w14:paraId="68DB0527" w14:textId="77777777">
      <w:pPr>
        <w:spacing w:after="0" w:line="240" w:lineRule="auto"/>
        <w:jc w:val="both"/>
        <w:rPr>
          <w:rFonts w:ascii="Arial" w:hAnsi="Arial" w:eastAsia="Times New Roman" w:cs="Arial"/>
          <w:b/>
          <w:bCs/>
          <w:kern w:val="0"/>
          <w:szCs w:val="36"/>
          <w:u w:val="single"/>
          <w14:ligatures w14:val="none"/>
        </w:rPr>
      </w:pPr>
    </w:p>
    <w:p w:rsidRPr="007579B4" w:rsidR="007579B4" w:rsidP="007579B4" w:rsidRDefault="007579B4" w14:paraId="3561A3E7" w14:textId="77777777">
      <w:pPr>
        <w:spacing w:after="0" w:line="240" w:lineRule="auto"/>
        <w:jc w:val="center"/>
        <w:rPr>
          <w:rFonts w:ascii="Arial" w:hAnsi="Arial" w:eastAsia="Times New Roman" w:cs="Arial"/>
          <w:b/>
          <w:bCs/>
          <w:kern w:val="0"/>
          <w:szCs w:val="36"/>
          <w14:ligatures w14:val="none"/>
        </w:rPr>
      </w:pPr>
      <w:r w:rsidRPr="007579B4">
        <w:rPr>
          <w:rFonts w:ascii="Arial" w:hAnsi="Arial" w:eastAsia="Times New Roman" w:cs="Arial"/>
          <w:b/>
          <w:bCs/>
          <w:kern w:val="0"/>
          <w:szCs w:val="36"/>
          <w:u w:val="single"/>
          <w14:ligatures w14:val="none"/>
        </w:rPr>
        <w:t>Contacts for Whistleblowing</w:t>
      </w:r>
    </w:p>
    <w:p w:rsidRPr="007579B4" w:rsidR="007579B4" w:rsidP="007579B4" w:rsidRDefault="007579B4" w14:paraId="7DD99C9F" w14:textId="77777777">
      <w:pPr>
        <w:spacing w:after="0" w:line="240" w:lineRule="auto"/>
        <w:jc w:val="both"/>
        <w:rPr>
          <w:rFonts w:ascii="Arial" w:hAnsi="Arial" w:eastAsia="Times New Roman" w:cs="Arial"/>
          <w:b/>
          <w:bCs/>
          <w:kern w:val="0"/>
          <w:szCs w:val="36"/>
          <w:u w:val="single"/>
          <w14:ligatures w14:val="none"/>
        </w:rPr>
      </w:pPr>
    </w:p>
    <w:p w:rsidRPr="007579B4" w:rsidR="007579B4" w:rsidP="007579B4" w:rsidRDefault="007579B4" w14:paraId="205A7973" w14:textId="77777777">
      <w:pPr>
        <w:spacing w:after="0" w:line="240" w:lineRule="auto"/>
        <w:jc w:val="both"/>
        <w:rPr>
          <w:rFonts w:ascii="Arial" w:hAnsi="Arial" w:eastAsia="Times New Roman" w:cs="Arial"/>
          <w:b/>
          <w:bCs/>
          <w:kern w:val="0"/>
          <w:szCs w:val="36"/>
          <w:u w:val="single"/>
          <w14:ligatures w14:val="none"/>
        </w:rPr>
      </w:pPr>
      <w:r w:rsidRPr="007579B4">
        <w:rPr>
          <w:rFonts w:ascii="Arial" w:hAnsi="Arial" w:eastAsia="Times New Roman" w:cs="Arial"/>
          <w:b/>
          <w:bCs/>
          <w:kern w:val="0"/>
          <w:szCs w:val="36"/>
          <w:u w:val="single"/>
          <w14:ligatures w14:val="none"/>
        </w:rPr>
        <w:t>Raising concerns internally</w:t>
      </w:r>
    </w:p>
    <w:p w:rsidRPr="007579B4" w:rsidR="007579B4" w:rsidP="007579B4" w:rsidRDefault="007579B4" w14:paraId="49F1E3A7" w14:textId="77777777">
      <w:pPr>
        <w:spacing w:after="0" w:line="240" w:lineRule="auto"/>
        <w:jc w:val="both"/>
        <w:rPr>
          <w:rFonts w:ascii="Arial" w:hAnsi="Arial" w:eastAsia="Times New Roman" w:cs="Arial"/>
          <w:b/>
          <w:bCs/>
          <w:kern w:val="0"/>
          <w:szCs w:val="36"/>
          <w:u w:val="single"/>
          <w14:ligatures w14:val="none"/>
        </w:rPr>
      </w:pPr>
    </w:p>
    <w:tbl>
      <w:tblPr>
        <w:tblStyle w:val="TableGrid"/>
        <w:tblW w:w="0" w:type="auto"/>
        <w:tblLook w:val="0020" w:firstRow="1" w:lastRow="0" w:firstColumn="0" w:lastColumn="0" w:noHBand="0" w:noVBand="0"/>
      </w:tblPr>
      <w:tblGrid>
        <w:gridCol w:w="4183"/>
        <w:gridCol w:w="4833"/>
      </w:tblGrid>
      <w:tr w:rsidRPr="00877BD7" w:rsidR="007579B4" w:rsidTr="00635025" w14:paraId="57E7E9EE" w14:textId="77777777">
        <w:tc>
          <w:tcPr>
            <w:tcW w:w="4788" w:type="dxa"/>
          </w:tcPr>
          <w:p w:rsidRPr="007579B4" w:rsidR="007579B4" w:rsidP="007579B4" w:rsidRDefault="007579B4" w14:paraId="5FB76451" w14:textId="77777777">
            <w:pPr>
              <w:jc w:val="both"/>
              <w:rPr>
                <w:rFonts w:ascii="Arial" w:hAnsi="Arial" w:cs="Arial"/>
                <w:szCs w:val="36"/>
                <w:u w:val="single"/>
              </w:rPr>
            </w:pPr>
            <w:r w:rsidRPr="007579B4">
              <w:rPr>
                <w:rFonts w:ascii="Arial" w:hAnsi="Arial" w:cs="Arial"/>
                <w:szCs w:val="36"/>
                <w:u w:val="single"/>
              </w:rPr>
              <w:t xml:space="preserve"> M</w:t>
            </w:r>
            <w:r w:rsidRPr="007579B4">
              <w:rPr>
                <w:rFonts w:ascii="Arial" w:hAnsi="Arial" w:cs="Arial"/>
                <w:szCs w:val="36"/>
                <w:u w:val="single"/>
                <w:lang w:val="en-US"/>
              </w:rPr>
              <w:t xml:space="preserve">anaging Director </w:t>
            </w:r>
          </w:p>
        </w:tc>
        <w:tc>
          <w:tcPr>
            <w:tcW w:w="4788" w:type="dxa"/>
          </w:tcPr>
          <w:p w:rsidRPr="007579B4" w:rsidR="007579B4" w:rsidP="007579B4" w:rsidRDefault="007579B4" w14:paraId="199071C9" w14:textId="77777777">
            <w:pPr>
              <w:jc w:val="both"/>
              <w:rPr>
                <w:rFonts w:ascii="Arial" w:hAnsi="Arial" w:cs="Arial"/>
                <w:szCs w:val="36"/>
                <w:lang w:val="de-DE"/>
              </w:rPr>
            </w:pPr>
            <w:r w:rsidRPr="007579B4">
              <w:rPr>
                <w:rFonts w:ascii="Arial" w:hAnsi="Arial" w:cs="Arial"/>
                <w:szCs w:val="36"/>
                <w:lang w:val="de-DE"/>
              </w:rPr>
              <w:t>Trevor Holden</w:t>
            </w:r>
          </w:p>
          <w:p w:rsidRPr="007579B4" w:rsidR="007579B4" w:rsidP="007579B4" w:rsidRDefault="00837B06" w14:paraId="5569F73F" w14:textId="7A3CCE9C">
            <w:pPr>
              <w:jc w:val="both"/>
              <w:rPr>
                <w:rFonts w:ascii="Arial" w:hAnsi="Arial" w:cs="Arial"/>
                <w:szCs w:val="36"/>
                <w:lang w:val="de-DE"/>
              </w:rPr>
            </w:pPr>
            <w:hyperlink w:history="1" r:id="rId9">
              <w:r w:rsidRPr="007579B4" w:rsidR="007579B4">
                <w:rPr>
                  <w:rFonts w:ascii="Arial" w:hAnsi="Arial" w:cs="Arial"/>
                  <w:color w:val="0000FF"/>
                  <w:szCs w:val="36"/>
                  <w:u w:val="single"/>
                  <w:lang w:val="de-DE"/>
                </w:rPr>
                <w:t>md@southnorfolkandbroadland.gov.uk</w:t>
              </w:r>
            </w:hyperlink>
            <w:r w:rsidRPr="007579B4" w:rsidR="007579B4">
              <w:rPr>
                <w:rFonts w:ascii="Arial" w:hAnsi="Arial" w:cs="Arial"/>
                <w:szCs w:val="36"/>
                <w:lang w:val="de-DE"/>
              </w:rPr>
              <w:t xml:space="preserve"> </w:t>
            </w:r>
          </w:p>
          <w:p w:rsidRPr="000B1F0C" w:rsidR="007579B4" w:rsidP="007579B4" w:rsidRDefault="007579B4" w14:paraId="5D3F13D0" w14:textId="77777777">
            <w:pPr>
              <w:jc w:val="both"/>
              <w:rPr>
                <w:rFonts w:ascii="Arial" w:hAnsi="Arial" w:cs="Arial"/>
                <w:szCs w:val="36"/>
                <w:lang w:val="de-DE"/>
              </w:rPr>
            </w:pPr>
            <w:r w:rsidRPr="000B1F0C">
              <w:rPr>
                <w:rFonts w:ascii="Arial" w:hAnsi="Arial" w:cs="Arial"/>
                <w:szCs w:val="36"/>
                <w:lang w:val="de-DE"/>
              </w:rPr>
              <w:t>01508 533601</w:t>
            </w:r>
          </w:p>
        </w:tc>
      </w:tr>
      <w:tr w:rsidRPr="00877BD7" w:rsidR="007579B4" w:rsidTr="00635025" w14:paraId="1080D49A" w14:textId="77777777">
        <w:tc>
          <w:tcPr>
            <w:tcW w:w="4788" w:type="dxa"/>
          </w:tcPr>
          <w:p w:rsidRPr="007579B4" w:rsidR="007579B4" w:rsidP="007579B4" w:rsidRDefault="007579B4" w14:paraId="7706215B" w14:textId="77777777">
            <w:pPr>
              <w:jc w:val="both"/>
              <w:rPr>
                <w:rFonts w:ascii="Arial" w:hAnsi="Arial" w:cs="Arial"/>
                <w:szCs w:val="36"/>
                <w:u w:val="single"/>
              </w:rPr>
            </w:pPr>
            <w:r w:rsidRPr="007579B4">
              <w:rPr>
                <w:rFonts w:ascii="Arial" w:hAnsi="Arial" w:cs="Arial"/>
                <w:szCs w:val="36"/>
                <w:u w:val="single"/>
              </w:rPr>
              <w:t>Monitoring Officer</w:t>
            </w:r>
          </w:p>
        </w:tc>
        <w:tc>
          <w:tcPr>
            <w:tcW w:w="4788" w:type="dxa"/>
          </w:tcPr>
          <w:p w:rsidRPr="007579B4" w:rsidR="007579B4" w:rsidP="007579B4" w:rsidRDefault="007579B4" w14:paraId="413A8E5A" w14:textId="77777777">
            <w:pPr>
              <w:jc w:val="both"/>
              <w:rPr>
                <w:rFonts w:ascii="Arial" w:hAnsi="Arial" w:cs="Arial"/>
                <w:szCs w:val="36"/>
                <w:lang w:val="de-DE"/>
              </w:rPr>
            </w:pPr>
            <w:r w:rsidRPr="007579B4">
              <w:rPr>
                <w:rFonts w:ascii="Arial" w:hAnsi="Arial" w:cs="Arial"/>
                <w:szCs w:val="36"/>
                <w:lang w:val="de-DE"/>
              </w:rPr>
              <w:t>Emma Hodds</w:t>
            </w:r>
          </w:p>
          <w:p w:rsidRPr="007579B4" w:rsidR="007579B4" w:rsidP="007579B4" w:rsidRDefault="00837B06" w14:paraId="7E73FAEB" w14:textId="2D47F745">
            <w:pPr>
              <w:jc w:val="both"/>
              <w:rPr>
                <w:rFonts w:ascii="Arial" w:hAnsi="Arial" w:cs="Arial"/>
                <w:szCs w:val="36"/>
                <w:lang w:val="de-DE"/>
              </w:rPr>
            </w:pPr>
            <w:hyperlink w:history="1" r:id="rId10">
              <w:r w:rsidRPr="007579B4" w:rsidR="007579B4">
                <w:rPr>
                  <w:rFonts w:ascii="Arial" w:hAnsi="Arial" w:cs="Arial"/>
                  <w:color w:val="0000FF"/>
                  <w:szCs w:val="36"/>
                  <w:u w:val="single"/>
                  <w:lang w:val="de-DE"/>
                </w:rPr>
                <w:t>Emma.hodds@southnorfolkandbroadland.gov.uk</w:t>
              </w:r>
            </w:hyperlink>
            <w:r w:rsidRPr="007579B4" w:rsidR="007579B4">
              <w:rPr>
                <w:rFonts w:ascii="Arial" w:hAnsi="Arial" w:cs="Arial"/>
                <w:szCs w:val="36"/>
                <w:lang w:val="de-DE"/>
              </w:rPr>
              <w:t xml:space="preserve"> </w:t>
            </w:r>
          </w:p>
          <w:p w:rsidRPr="000B1F0C" w:rsidR="007579B4" w:rsidP="007579B4" w:rsidRDefault="007579B4" w14:paraId="426DFC9C" w14:textId="77777777">
            <w:pPr>
              <w:jc w:val="both"/>
              <w:rPr>
                <w:rFonts w:ascii="Arial" w:hAnsi="Arial" w:cs="Arial"/>
                <w:szCs w:val="36"/>
                <w:lang w:val="de-DE"/>
              </w:rPr>
            </w:pPr>
            <w:r w:rsidRPr="000B1F0C">
              <w:rPr>
                <w:rFonts w:ascii="Arial" w:hAnsi="Arial" w:cs="Arial"/>
                <w:szCs w:val="36"/>
                <w:lang w:val="de-DE"/>
              </w:rPr>
              <w:t>01508 533791</w:t>
            </w:r>
            <w:r w:rsidR="0028478D">
              <w:fldChar w:fldCharType="begin"/>
            </w:r>
            <w:r w:rsidRPr="000B1F0C" w:rsidR="0028478D">
              <w:rPr>
                <w:lang w:val="de-DE"/>
              </w:rPr>
              <w:instrText>HYPERLINK "mailto:"</w:instrText>
            </w:r>
            <w:r w:rsidR="00837B06">
              <w:fldChar w:fldCharType="separate"/>
            </w:r>
            <w:r w:rsidR="0028478D">
              <w:fldChar w:fldCharType="end"/>
            </w:r>
          </w:p>
        </w:tc>
      </w:tr>
      <w:tr w:rsidRPr="007579B4" w:rsidR="007579B4" w:rsidTr="00635025" w14:paraId="72C6AFA0" w14:textId="77777777">
        <w:tc>
          <w:tcPr>
            <w:tcW w:w="4788" w:type="dxa"/>
          </w:tcPr>
          <w:p w:rsidRPr="007579B4" w:rsidR="007579B4" w:rsidP="007579B4" w:rsidRDefault="007579B4" w14:paraId="3968C8F3" w14:textId="77777777">
            <w:pPr>
              <w:jc w:val="both"/>
              <w:rPr>
                <w:rFonts w:ascii="Arial" w:hAnsi="Arial" w:cs="Arial"/>
                <w:szCs w:val="36"/>
                <w:u w:val="single"/>
              </w:rPr>
            </w:pPr>
            <w:r w:rsidRPr="007579B4">
              <w:rPr>
                <w:rFonts w:ascii="Arial" w:hAnsi="Arial" w:cs="Arial"/>
                <w:szCs w:val="36"/>
                <w:u w:val="single"/>
              </w:rPr>
              <w:t>Deputy Monitoring Officers</w:t>
            </w:r>
          </w:p>
        </w:tc>
        <w:tc>
          <w:tcPr>
            <w:tcW w:w="4788" w:type="dxa"/>
          </w:tcPr>
          <w:p w:rsidRPr="007579B4" w:rsidR="007579B4" w:rsidP="007579B4" w:rsidRDefault="007579B4" w14:paraId="03F1E42E" w14:textId="77777777">
            <w:pPr>
              <w:jc w:val="both"/>
              <w:rPr>
                <w:rFonts w:ascii="Arial" w:hAnsi="Arial" w:cs="Arial"/>
                <w:szCs w:val="36"/>
                <w:lang w:val="de-DE"/>
              </w:rPr>
            </w:pPr>
            <w:r w:rsidRPr="007579B4">
              <w:rPr>
                <w:rFonts w:ascii="Arial" w:hAnsi="Arial" w:cs="Arial"/>
                <w:szCs w:val="36"/>
                <w:lang w:val="de-DE"/>
              </w:rPr>
              <w:t xml:space="preserve">Linda Mockford </w:t>
            </w:r>
          </w:p>
          <w:p w:rsidRPr="007579B4" w:rsidR="007579B4" w:rsidP="007579B4" w:rsidRDefault="00837B06" w14:paraId="71CB5A47" w14:textId="17980B98">
            <w:pPr>
              <w:jc w:val="both"/>
              <w:rPr>
                <w:rFonts w:ascii="Arial" w:hAnsi="Arial" w:cs="Arial"/>
                <w:szCs w:val="36"/>
                <w:lang w:val="de-DE"/>
              </w:rPr>
            </w:pPr>
            <w:hyperlink w:history="1" r:id="rId11">
              <w:r w:rsidRPr="007579B4" w:rsidR="007579B4">
                <w:rPr>
                  <w:rFonts w:ascii="Arial" w:hAnsi="Arial" w:cs="Arial"/>
                  <w:color w:val="0000FF"/>
                  <w:szCs w:val="36"/>
                  <w:u w:val="single"/>
                  <w:lang w:val="de-DE"/>
                </w:rPr>
                <w:t>Linda.mockford@southnorfolkandbroadland.gov.uk</w:t>
              </w:r>
            </w:hyperlink>
            <w:r w:rsidRPr="007579B4" w:rsidR="007579B4">
              <w:rPr>
                <w:rFonts w:ascii="Arial" w:hAnsi="Arial" w:cs="Arial"/>
                <w:szCs w:val="36"/>
                <w:lang w:val="de-DE"/>
              </w:rPr>
              <w:t xml:space="preserve"> </w:t>
            </w:r>
          </w:p>
          <w:p w:rsidRPr="000B1F0C" w:rsidR="007579B4" w:rsidP="007579B4" w:rsidRDefault="007579B4" w14:paraId="21533E05" w14:textId="77777777">
            <w:pPr>
              <w:jc w:val="both"/>
              <w:rPr>
                <w:rFonts w:ascii="Arial" w:hAnsi="Arial" w:cs="Arial"/>
                <w:szCs w:val="36"/>
                <w:lang w:val="de-DE"/>
              </w:rPr>
            </w:pPr>
            <w:r w:rsidRPr="000B1F0C">
              <w:rPr>
                <w:rFonts w:ascii="Arial" w:hAnsi="Arial" w:cs="Arial"/>
                <w:szCs w:val="36"/>
                <w:lang w:val="de-DE"/>
              </w:rPr>
              <w:t>01603 430424</w:t>
            </w:r>
          </w:p>
          <w:p w:rsidRPr="000B1F0C" w:rsidR="007579B4" w:rsidP="007579B4" w:rsidRDefault="007579B4" w14:paraId="117F12C5" w14:textId="77777777">
            <w:pPr>
              <w:jc w:val="both"/>
              <w:rPr>
                <w:rFonts w:ascii="Arial" w:hAnsi="Arial" w:cs="Arial"/>
                <w:szCs w:val="36"/>
                <w:lang w:val="de-DE"/>
              </w:rPr>
            </w:pPr>
          </w:p>
          <w:p w:rsidRPr="007579B4" w:rsidR="007579B4" w:rsidP="007579B4" w:rsidRDefault="007579B4" w14:paraId="52FFD7F2" w14:textId="77777777">
            <w:pPr>
              <w:jc w:val="both"/>
              <w:rPr>
                <w:rFonts w:ascii="Arial" w:hAnsi="Arial" w:cs="Arial"/>
                <w:szCs w:val="36"/>
                <w:lang w:val="en-US"/>
              </w:rPr>
            </w:pPr>
            <w:r w:rsidRPr="007579B4">
              <w:rPr>
                <w:rFonts w:ascii="Arial" w:hAnsi="Arial" w:cs="Arial"/>
                <w:szCs w:val="36"/>
                <w:lang w:val="en-US"/>
              </w:rPr>
              <w:t xml:space="preserve">Sinead Carey </w:t>
            </w:r>
          </w:p>
          <w:p w:rsidRPr="007579B4" w:rsidR="007579B4" w:rsidP="007579B4" w:rsidRDefault="00837B06" w14:paraId="3C0C4A96" w14:textId="77777777">
            <w:pPr>
              <w:jc w:val="both"/>
              <w:rPr>
                <w:rFonts w:ascii="Arial" w:hAnsi="Arial" w:cs="Arial"/>
                <w:szCs w:val="36"/>
                <w:lang w:val="en-US"/>
              </w:rPr>
            </w:pPr>
            <w:hyperlink w:history="1" r:id="rId12">
              <w:r w:rsidRPr="007579B4" w:rsidR="007579B4">
                <w:rPr>
                  <w:rFonts w:ascii="Arial" w:hAnsi="Arial" w:cs="Arial"/>
                  <w:color w:val="0000FF"/>
                  <w:szCs w:val="36"/>
                  <w:u w:val="single"/>
                  <w:lang w:val="en-US"/>
                </w:rPr>
                <w:t>Sinead.carey@southnorfolkandbroadand.gov.uk</w:t>
              </w:r>
            </w:hyperlink>
          </w:p>
          <w:p w:rsidRPr="007579B4" w:rsidR="007579B4" w:rsidP="007579B4" w:rsidRDefault="007579B4" w14:paraId="3E963702" w14:textId="77777777">
            <w:pPr>
              <w:jc w:val="both"/>
              <w:rPr>
                <w:rFonts w:ascii="Arial" w:hAnsi="Arial" w:cs="Arial"/>
                <w:szCs w:val="36"/>
              </w:rPr>
            </w:pPr>
            <w:r w:rsidRPr="007579B4">
              <w:rPr>
                <w:rFonts w:ascii="Arial" w:hAnsi="Arial" w:cs="Arial"/>
                <w:szCs w:val="36"/>
                <w:lang w:val="en-US"/>
              </w:rPr>
              <w:t xml:space="preserve">01508 533661 </w:t>
            </w:r>
          </w:p>
          <w:p w:rsidRPr="007579B4" w:rsidR="007579B4" w:rsidP="007579B4" w:rsidRDefault="007579B4" w14:paraId="23C90B64" w14:textId="77777777">
            <w:pPr>
              <w:jc w:val="both"/>
              <w:rPr>
                <w:rFonts w:ascii="Arial" w:hAnsi="Arial" w:cs="Arial"/>
                <w:szCs w:val="36"/>
              </w:rPr>
            </w:pPr>
          </w:p>
        </w:tc>
      </w:tr>
      <w:tr w:rsidRPr="007579B4" w:rsidR="007579B4" w:rsidTr="00635025" w14:paraId="18CC936F" w14:textId="77777777">
        <w:tc>
          <w:tcPr>
            <w:tcW w:w="4788" w:type="dxa"/>
          </w:tcPr>
          <w:p w:rsidRPr="007579B4" w:rsidR="007579B4" w:rsidP="007579B4" w:rsidRDefault="007579B4" w14:paraId="4B4C8516" w14:textId="77777777">
            <w:pPr>
              <w:jc w:val="both"/>
              <w:rPr>
                <w:rFonts w:ascii="Arial" w:hAnsi="Arial" w:cs="Arial"/>
                <w:szCs w:val="36"/>
                <w:u w:val="single"/>
              </w:rPr>
            </w:pPr>
            <w:r w:rsidRPr="007579B4">
              <w:rPr>
                <w:rFonts w:ascii="Arial" w:hAnsi="Arial" w:cs="Arial"/>
                <w:szCs w:val="36"/>
                <w:u w:val="single"/>
              </w:rPr>
              <w:t xml:space="preserve">Head of Internal Audit </w:t>
            </w:r>
          </w:p>
        </w:tc>
        <w:tc>
          <w:tcPr>
            <w:tcW w:w="4788" w:type="dxa"/>
          </w:tcPr>
          <w:p w:rsidRPr="007579B4" w:rsidR="007579B4" w:rsidP="007579B4" w:rsidRDefault="007579B4" w14:paraId="519A6F7D" w14:textId="77777777">
            <w:pPr>
              <w:jc w:val="both"/>
              <w:rPr>
                <w:rFonts w:ascii="Arial" w:hAnsi="Arial" w:cs="Arial"/>
                <w:szCs w:val="36"/>
              </w:rPr>
            </w:pPr>
            <w:r w:rsidRPr="007579B4">
              <w:rPr>
                <w:rFonts w:ascii="Arial" w:hAnsi="Arial" w:cs="Arial"/>
                <w:szCs w:val="36"/>
              </w:rPr>
              <w:t xml:space="preserve">Teresa Sharman </w:t>
            </w:r>
          </w:p>
          <w:p w:rsidRPr="00877BD7" w:rsidR="007579B4" w:rsidP="007579B4" w:rsidRDefault="00837B06" w14:paraId="2CB3E7BA" w14:textId="1E55ECBE">
            <w:pPr>
              <w:jc w:val="both"/>
              <w:rPr>
                <w:rFonts w:ascii="Arial" w:hAnsi="Arial" w:cs="Arial"/>
                <w:szCs w:val="36"/>
              </w:rPr>
            </w:pPr>
            <w:hyperlink w:history="1" r:id="rId13">
              <w:r w:rsidRPr="00877BD7" w:rsidR="007579B4">
                <w:rPr>
                  <w:rFonts w:ascii="Arial" w:hAnsi="Arial" w:cs="Arial"/>
                  <w:color w:val="0000FF"/>
                  <w:szCs w:val="36"/>
                  <w:u w:val="single"/>
                </w:rPr>
                <w:t>Teresa.sharman@southnorfolkandbroadland.gov.uk</w:t>
              </w:r>
            </w:hyperlink>
            <w:r w:rsidRPr="00877BD7" w:rsidR="007579B4">
              <w:rPr>
                <w:rFonts w:ascii="Arial" w:hAnsi="Arial" w:cs="Arial"/>
                <w:szCs w:val="36"/>
              </w:rPr>
              <w:t xml:space="preserve"> </w:t>
            </w:r>
          </w:p>
          <w:p w:rsidRPr="007579B4" w:rsidR="007579B4" w:rsidP="007579B4" w:rsidRDefault="007579B4" w14:paraId="0CCD91D5" w14:textId="77777777">
            <w:pPr>
              <w:jc w:val="both"/>
              <w:rPr>
                <w:rFonts w:ascii="Arial" w:hAnsi="Arial" w:cs="Arial"/>
                <w:szCs w:val="36"/>
              </w:rPr>
            </w:pPr>
            <w:r w:rsidRPr="007579B4">
              <w:rPr>
                <w:rFonts w:ascii="Arial" w:hAnsi="Arial" w:cs="Arial"/>
                <w:szCs w:val="36"/>
              </w:rPr>
              <w:t>01603 430138</w:t>
            </w:r>
          </w:p>
          <w:p w:rsidRPr="007579B4" w:rsidR="007579B4" w:rsidP="007579B4" w:rsidRDefault="007579B4" w14:paraId="456041E4" w14:textId="77777777">
            <w:pPr>
              <w:jc w:val="both"/>
              <w:rPr>
                <w:rFonts w:ascii="Arial" w:hAnsi="Arial" w:cs="Arial"/>
                <w:szCs w:val="36"/>
              </w:rPr>
            </w:pPr>
          </w:p>
        </w:tc>
      </w:tr>
      <w:tr w:rsidRPr="007579B4" w:rsidR="007579B4" w:rsidTr="00635025" w14:paraId="352CF5B2" w14:textId="77777777">
        <w:tc>
          <w:tcPr>
            <w:tcW w:w="4788" w:type="dxa"/>
          </w:tcPr>
          <w:p w:rsidRPr="007579B4" w:rsidR="007579B4" w:rsidP="007579B4" w:rsidRDefault="007579B4" w14:paraId="7B40C75D" w14:textId="77777777">
            <w:pPr>
              <w:jc w:val="both"/>
              <w:rPr>
                <w:rFonts w:ascii="Arial" w:hAnsi="Arial" w:cs="Arial"/>
                <w:szCs w:val="36"/>
                <w:u w:val="single"/>
              </w:rPr>
            </w:pPr>
            <w:r w:rsidRPr="007579B4">
              <w:rPr>
                <w:rFonts w:ascii="Arial" w:hAnsi="Arial" w:cs="Arial"/>
                <w:szCs w:val="36"/>
                <w:u w:val="single"/>
              </w:rPr>
              <w:t>S</w:t>
            </w:r>
            <w:r w:rsidRPr="007579B4">
              <w:rPr>
                <w:rFonts w:ascii="Arial" w:hAnsi="Arial" w:cs="Arial"/>
                <w:szCs w:val="36"/>
                <w:u w:val="single"/>
                <w:lang w:val="en-US"/>
              </w:rPr>
              <w:t xml:space="preserve">ection 151 Officer </w:t>
            </w:r>
          </w:p>
        </w:tc>
        <w:tc>
          <w:tcPr>
            <w:tcW w:w="4788" w:type="dxa"/>
          </w:tcPr>
          <w:p w:rsidRPr="007579B4" w:rsidR="007579B4" w:rsidP="007579B4" w:rsidRDefault="007579B4" w14:paraId="7F2D23E8" w14:textId="77777777">
            <w:pPr>
              <w:jc w:val="both"/>
              <w:rPr>
                <w:rFonts w:ascii="Arial" w:hAnsi="Arial" w:cs="Arial"/>
                <w:szCs w:val="36"/>
              </w:rPr>
            </w:pPr>
            <w:r w:rsidRPr="007579B4">
              <w:rPr>
                <w:rFonts w:ascii="Arial" w:hAnsi="Arial" w:cs="Arial"/>
                <w:szCs w:val="36"/>
              </w:rPr>
              <w:t xml:space="preserve">Rodney Fincham </w:t>
            </w:r>
          </w:p>
          <w:p w:rsidRPr="00877BD7" w:rsidR="007579B4" w:rsidP="007579B4" w:rsidRDefault="00837B06" w14:paraId="01C7757E" w14:textId="54056CCD">
            <w:pPr>
              <w:jc w:val="both"/>
              <w:rPr>
                <w:rFonts w:ascii="Arial" w:hAnsi="Arial" w:cs="Arial"/>
                <w:szCs w:val="36"/>
              </w:rPr>
            </w:pPr>
            <w:hyperlink w:history="1" r:id="rId14">
              <w:r w:rsidRPr="00877BD7" w:rsidR="007579B4">
                <w:rPr>
                  <w:rFonts w:ascii="Arial" w:hAnsi="Arial" w:cs="Arial"/>
                  <w:color w:val="0000FF"/>
                  <w:szCs w:val="36"/>
                  <w:u w:val="single"/>
                </w:rPr>
                <w:t>Rodney.fincham@southnorfolkandbroadland.gov.uk</w:t>
              </w:r>
            </w:hyperlink>
          </w:p>
          <w:p w:rsidRPr="007579B4" w:rsidR="007579B4" w:rsidP="007579B4" w:rsidRDefault="007579B4" w14:paraId="5BF32023" w14:textId="77777777">
            <w:pPr>
              <w:jc w:val="both"/>
              <w:rPr>
                <w:rFonts w:ascii="Arial" w:hAnsi="Arial" w:cs="Arial"/>
                <w:szCs w:val="36"/>
              </w:rPr>
            </w:pPr>
            <w:r w:rsidRPr="007579B4">
              <w:rPr>
                <w:rFonts w:ascii="Arial" w:hAnsi="Arial" w:cs="Arial"/>
                <w:szCs w:val="36"/>
              </w:rPr>
              <w:t>01508 533982</w:t>
            </w:r>
          </w:p>
          <w:p w:rsidRPr="007579B4" w:rsidR="007579B4" w:rsidP="007579B4" w:rsidRDefault="007579B4" w14:paraId="1924D5DB" w14:textId="77777777">
            <w:pPr>
              <w:jc w:val="both"/>
              <w:rPr>
                <w:rFonts w:ascii="Arial" w:hAnsi="Arial" w:cs="Arial"/>
                <w:szCs w:val="36"/>
              </w:rPr>
            </w:pPr>
          </w:p>
        </w:tc>
      </w:tr>
      <w:tr w:rsidRPr="00344691" w:rsidR="007579B4" w:rsidTr="00635025" w14:paraId="4F7626C8" w14:textId="77777777">
        <w:tc>
          <w:tcPr>
            <w:tcW w:w="4788" w:type="dxa"/>
          </w:tcPr>
          <w:p w:rsidRPr="007579B4" w:rsidR="007579B4" w:rsidP="007579B4" w:rsidRDefault="007579B4" w14:paraId="18DA7DEA" w14:textId="77777777">
            <w:pPr>
              <w:jc w:val="both"/>
              <w:rPr>
                <w:rFonts w:ascii="Arial" w:hAnsi="Arial" w:cs="Arial"/>
                <w:szCs w:val="36"/>
                <w:u w:val="single"/>
              </w:rPr>
            </w:pPr>
            <w:r w:rsidRPr="007579B4">
              <w:rPr>
                <w:rFonts w:ascii="Arial" w:hAnsi="Arial" w:cs="Arial"/>
                <w:szCs w:val="36"/>
                <w:u w:val="single"/>
              </w:rPr>
              <w:t>Leader of the Council</w:t>
            </w:r>
          </w:p>
        </w:tc>
        <w:tc>
          <w:tcPr>
            <w:tcW w:w="4788" w:type="dxa"/>
          </w:tcPr>
          <w:p w:rsidRPr="007579B4" w:rsidR="007579B4" w:rsidP="005F4CA2" w:rsidRDefault="02FFDC3C" w14:paraId="111D4218" w14:textId="1637E1B7">
            <w:pPr>
              <w:spacing w:line="259" w:lineRule="auto"/>
              <w:jc w:val="both"/>
              <w:rPr>
                <w:rFonts w:ascii="Arial" w:hAnsi="Arial" w:eastAsia="Arial" w:cs="Arial"/>
                <w:sz w:val="22"/>
                <w:szCs w:val="22"/>
                <w:lang w:val="en-US"/>
              </w:rPr>
            </w:pPr>
            <w:r w:rsidRPr="6EF64CC7">
              <w:rPr>
                <w:rFonts w:ascii="Arial" w:hAnsi="Arial" w:cs="Arial"/>
              </w:rPr>
              <w:t>Daniel Elmer</w:t>
            </w:r>
          </w:p>
          <w:p w:rsidR="007579B4" w:rsidP="007579B4" w:rsidRDefault="006F0AEF" w14:paraId="23A9E1EF" w14:textId="75F2E0AE">
            <w:pPr>
              <w:jc w:val="both"/>
              <w:rPr>
                <w:rFonts w:ascii="Arial" w:hAnsi="Arial" w:cs="Arial"/>
                <w:lang w:val="en-US"/>
              </w:rPr>
            </w:pPr>
            <w:hyperlink w:history="1" r:id="rId15">
              <w:r w:rsidRPr="005B2D12">
                <w:rPr>
                  <w:rStyle w:val="Hyperlink"/>
                  <w:rFonts w:ascii="Arial" w:hAnsi="Arial" w:cs="Arial"/>
                  <w:lang w:val="en-US"/>
                </w:rPr>
                <w:t>Daniel.elmer@southnorfolkandbroadland.gov.uk</w:t>
              </w:r>
            </w:hyperlink>
          </w:p>
          <w:p w:rsidRPr="000B1F0C" w:rsidR="006F0AEF" w:rsidP="007579B4" w:rsidRDefault="0006670F" w14:paraId="21798F2B" w14:textId="23BC01FA">
            <w:pPr>
              <w:jc w:val="both"/>
              <w:rPr>
                <w:rFonts w:ascii="Arial" w:hAnsi="Arial" w:cs="Arial"/>
                <w:lang w:val="en-US"/>
              </w:rPr>
            </w:pPr>
            <w:r>
              <w:rPr>
                <w:rFonts w:ascii="Arial" w:hAnsi="Arial" w:cs="Arial"/>
                <w:lang w:val="en-US"/>
              </w:rPr>
              <w:t>07575 578972</w:t>
            </w:r>
          </w:p>
        </w:tc>
      </w:tr>
    </w:tbl>
    <w:p w:rsidRPr="000B1F0C" w:rsidR="007579B4" w:rsidP="007579B4" w:rsidRDefault="007579B4" w14:paraId="02BAAF69" w14:textId="77777777">
      <w:pPr>
        <w:spacing w:after="0" w:line="240" w:lineRule="auto"/>
        <w:jc w:val="both"/>
        <w:rPr>
          <w:rFonts w:ascii="Arial" w:hAnsi="Arial" w:eastAsia="Times New Roman" w:cs="Arial"/>
          <w:kern w:val="0"/>
          <w:szCs w:val="36"/>
          <w:u w:val="single"/>
          <w:lang w:val="en-US"/>
          <w14:ligatures w14:val="none"/>
        </w:rPr>
      </w:pPr>
    </w:p>
    <w:p w:rsidRPr="000B1F0C" w:rsidR="007579B4" w:rsidP="007579B4" w:rsidRDefault="007579B4" w14:paraId="4EE80012" w14:textId="77777777">
      <w:pPr>
        <w:spacing w:after="0" w:line="240" w:lineRule="auto"/>
        <w:jc w:val="both"/>
        <w:rPr>
          <w:rFonts w:ascii="Arial" w:hAnsi="Arial" w:eastAsia="Times New Roman" w:cs="Arial"/>
          <w:kern w:val="0"/>
          <w:szCs w:val="36"/>
          <w:u w:val="single"/>
          <w:lang w:val="en-US"/>
          <w14:ligatures w14:val="none"/>
        </w:rPr>
      </w:pPr>
    </w:p>
    <w:p w:rsidRPr="007579B4" w:rsidR="007579B4" w:rsidP="007579B4" w:rsidRDefault="007579B4" w14:paraId="3557A3D5" w14:textId="77777777">
      <w:pPr>
        <w:spacing w:after="0" w:line="240" w:lineRule="auto"/>
        <w:jc w:val="both"/>
        <w:rPr>
          <w:rFonts w:ascii="Arial" w:hAnsi="Arial" w:eastAsia="Times New Roman" w:cs="Arial"/>
          <w:b/>
          <w:bCs/>
          <w:kern w:val="0"/>
          <w:szCs w:val="36"/>
          <w:u w:val="single"/>
          <w14:ligatures w14:val="none"/>
        </w:rPr>
      </w:pPr>
      <w:r w:rsidRPr="007579B4">
        <w:rPr>
          <w:rFonts w:ascii="Arial" w:hAnsi="Arial" w:eastAsia="Times New Roman" w:cs="Arial"/>
          <w:b/>
          <w:bCs/>
          <w:kern w:val="0"/>
          <w:szCs w:val="36"/>
          <w:u w:val="single"/>
          <w14:ligatures w14:val="none"/>
        </w:rPr>
        <w:t>Raising Concerns Externally</w:t>
      </w:r>
    </w:p>
    <w:p w:rsidRPr="007579B4" w:rsidR="007579B4" w:rsidP="007579B4" w:rsidRDefault="007579B4" w14:paraId="7E35056E" w14:textId="77777777">
      <w:pPr>
        <w:spacing w:after="0" w:line="240" w:lineRule="auto"/>
        <w:jc w:val="both"/>
        <w:rPr>
          <w:rFonts w:ascii="Arial" w:hAnsi="Arial" w:eastAsia="Times New Roman" w:cs="Arial"/>
          <w:b/>
          <w:bCs/>
          <w:kern w:val="0"/>
          <w:szCs w:val="36"/>
          <w:u w:val="single"/>
          <w14:ligatures w14:val="none"/>
        </w:rPr>
      </w:pPr>
    </w:p>
    <w:p w:rsidRPr="007579B4" w:rsidR="007579B4" w:rsidP="007579B4" w:rsidRDefault="007579B4" w14:paraId="531E521C" w14:textId="77777777">
      <w:pPr>
        <w:spacing w:after="0" w:line="240" w:lineRule="auto"/>
        <w:jc w:val="both"/>
        <w:rPr>
          <w:rFonts w:ascii="Arial" w:hAnsi="Arial" w:eastAsia="Times New Roman" w:cs="Arial"/>
          <w:b/>
          <w:bCs/>
          <w:kern w:val="0"/>
          <w:szCs w:val="36"/>
          <w:u w:val="single"/>
          <w14:ligatures w14:val="none"/>
        </w:rPr>
      </w:pPr>
    </w:p>
    <w:tbl>
      <w:tblPr>
        <w:tblStyle w:val="TableGrid"/>
        <w:tblW w:w="0" w:type="auto"/>
        <w:tblLook w:val="0020" w:firstRow="1" w:lastRow="0" w:firstColumn="0" w:lastColumn="0" w:noHBand="0" w:noVBand="0"/>
      </w:tblPr>
      <w:tblGrid>
        <w:gridCol w:w="4539"/>
        <w:gridCol w:w="4477"/>
      </w:tblGrid>
      <w:tr w:rsidRPr="007579B4" w:rsidR="007579B4" w:rsidTr="00635025" w14:paraId="7B123E30" w14:textId="77777777">
        <w:tc>
          <w:tcPr>
            <w:tcW w:w="4686" w:type="dxa"/>
          </w:tcPr>
          <w:p w:rsidRPr="007579B4" w:rsidR="007579B4" w:rsidP="007579B4" w:rsidRDefault="007579B4" w14:paraId="4D40CD78" w14:textId="77777777">
            <w:pPr>
              <w:jc w:val="both"/>
              <w:rPr>
                <w:rFonts w:ascii="Arial" w:hAnsi="Arial" w:cs="Arial"/>
                <w:szCs w:val="36"/>
              </w:rPr>
            </w:pPr>
            <w:r w:rsidRPr="007579B4">
              <w:rPr>
                <w:rFonts w:ascii="Arial" w:hAnsi="Arial" w:cs="Arial"/>
                <w:b/>
                <w:bCs/>
                <w:szCs w:val="36"/>
              </w:rPr>
              <w:t>P</w:t>
            </w:r>
            <w:r w:rsidRPr="007579B4">
              <w:rPr>
                <w:rFonts w:ascii="Arial" w:hAnsi="Arial" w:cs="Arial"/>
                <w:b/>
                <w:bCs/>
                <w:szCs w:val="36"/>
                <w:lang w:val="en-US"/>
              </w:rPr>
              <w:t>rotect</w:t>
            </w:r>
            <w:r w:rsidRPr="007579B4">
              <w:rPr>
                <w:rFonts w:ascii="Arial" w:hAnsi="Arial" w:cs="Arial"/>
                <w:szCs w:val="36"/>
              </w:rPr>
              <w:t xml:space="preserve"> - https://protect-advice.org.uk/</w:t>
            </w:r>
          </w:p>
          <w:p w:rsidRPr="007579B4" w:rsidR="007579B4" w:rsidP="007579B4" w:rsidRDefault="007579B4" w14:paraId="4A175181" w14:textId="77777777">
            <w:pPr>
              <w:jc w:val="both"/>
              <w:rPr>
                <w:rFonts w:ascii="Arial" w:hAnsi="Arial" w:cs="Arial"/>
                <w:szCs w:val="36"/>
              </w:rPr>
            </w:pPr>
          </w:p>
          <w:p w:rsidRPr="007579B4" w:rsidR="007579B4" w:rsidP="007579B4" w:rsidRDefault="007579B4" w14:paraId="7B9EA4B1" w14:textId="77777777">
            <w:pPr>
              <w:jc w:val="both"/>
              <w:rPr>
                <w:rFonts w:ascii="Arial" w:hAnsi="Arial" w:cs="Arial"/>
                <w:szCs w:val="36"/>
              </w:rPr>
            </w:pPr>
            <w:r w:rsidRPr="007579B4">
              <w:rPr>
                <w:rFonts w:ascii="Arial" w:hAnsi="Arial" w:cs="Arial"/>
                <w:szCs w:val="36"/>
              </w:rPr>
              <w:t>Protect is the UK’s whistleblowing charity. It aims to stop harm by encouraging safe whistleblowing.</w:t>
            </w:r>
          </w:p>
        </w:tc>
        <w:tc>
          <w:tcPr>
            <w:tcW w:w="4664" w:type="dxa"/>
          </w:tcPr>
          <w:p w:rsidRPr="007579B4" w:rsidR="007579B4" w:rsidP="007579B4" w:rsidRDefault="007579B4" w14:paraId="10210A8C" w14:textId="77777777">
            <w:pPr>
              <w:jc w:val="both"/>
              <w:rPr>
                <w:rFonts w:ascii="Arial" w:hAnsi="Arial" w:cs="Arial"/>
                <w:szCs w:val="36"/>
              </w:rPr>
            </w:pPr>
          </w:p>
          <w:p w:rsidRPr="007579B4" w:rsidR="007579B4" w:rsidP="007579B4" w:rsidRDefault="00837B06" w14:paraId="5E9E543B" w14:textId="77777777">
            <w:pPr>
              <w:jc w:val="both"/>
              <w:rPr>
                <w:rFonts w:ascii="Arial" w:hAnsi="Arial" w:cs="Arial"/>
                <w:szCs w:val="36"/>
              </w:rPr>
            </w:pPr>
            <w:hyperlink w:history="1" r:id="rId16">
              <w:r w:rsidRPr="007579B4" w:rsidR="007579B4">
                <w:rPr>
                  <w:rFonts w:ascii="Arial" w:hAnsi="Arial" w:cs="Arial"/>
                  <w:color w:val="0000FF"/>
                  <w:szCs w:val="36"/>
                  <w:u w:val="single"/>
                </w:rPr>
                <w:t>Contact our Advice Line - Protect - Speak up stop harm (protect-advice.org.uk)</w:t>
              </w:r>
            </w:hyperlink>
          </w:p>
        </w:tc>
      </w:tr>
      <w:tr w:rsidRPr="007579B4" w:rsidR="007579B4" w:rsidTr="00635025" w14:paraId="3D487171" w14:textId="77777777">
        <w:tc>
          <w:tcPr>
            <w:tcW w:w="4686" w:type="dxa"/>
          </w:tcPr>
          <w:p w:rsidRPr="007579B4" w:rsidR="007579B4" w:rsidP="007579B4" w:rsidRDefault="007579B4" w14:paraId="05E8A0B7" w14:textId="77777777">
            <w:pPr>
              <w:jc w:val="both"/>
              <w:rPr>
                <w:rFonts w:ascii="Arial" w:hAnsi="Arial" w:cs="Arial"/>
                <w:bCs/>
                <w:szCs w:val="36"/>
              </w:rPr>
            </w:pPr>
            <w:r w:rsidRPr="007579B4">
              <w:rPr>
                <w:rFonts w:ascii="Arial" w:hAnsi="Arial" w:cs="Arial"/>
                <w:b/>
                <w:bCs/>
                <w:szCs w:val="36"/>
              </w:rPr>
              <w:t xml:space="preserve">Ernst and Young – </w:t>
            </w:r>
            <w:r w:rsidRPr="007579B4">
              <w:rPr>
                <w:rFonts w:ascii="Arial" w:hAnsi="Arial" w:cs="Arial"/>
                <w:bCs/>
                <w:szCs w:val="36"/>
              </w:rPr>
              <w:t>External Auditors</w:t>
            </w:r>
          </w:p>
          <w:p w:rsidRPr="007579B4" w:rsidR="007579B4" w:rsidP="007579B4" w:rsidRDefault="007579B4" w14:paraId="486A47E6" w14:textId="77777777">
            <w:pPr>
              <w:jc w:val="both"/>
              <w:rPr>
                <w:rFonts w:ascii="Arial" w:hAnsi="Arial" w:cs="Arial"/>
                <w:szCs w:val="36"/>
              </w:rPr>
            </w:pPr>
          </w:p>
          <w:p w:rsidRPr="007579B4" w:rsidR="007579B4" w:rsidP="007579B4" w:rsidRDefault="007579B4" w14:paraId="30551DF8" w14:textId="77777777">
            <w:pPr>
              <w:jc w:val="both"/>
              <w:rPr>
                <w:rFonts w:ascii="Arial" w:hAnsi="Arial" w:cs="Arial"/>
                <w:szCs w:val="36"/>
              </w:rPr>
            </w:pPr>
            <w:r w:rsidRPr="007579B4">
              <w:rPr>
                <w:rFonts w:ascii="Arial" w:hAnsi="Arial" w:cs="Arial"/>
                <w:szCs w:val="36"/>
              </w:rPr>
              <w:t>For issues relating to financial probity and governance</w:t>
            </w:r>
          </w:p>
          <w:p w:rsidRPr="007579B4" w:rsidR="007579B4" w:rsidP="007579B4" w:rsidRDefault="007579B4" w14:paraId="4C6B7DA6" w14:textId="77777777">
            <w:pPr>
              <w:jc w:val="both"/>
              <w:rPr>
                <w:rFonts w:ascii="Arial" w:hAnsi="Arial" w:cs="Arial"/>
                <w:b/>
                <w:bCs/>
                <w:szCs w:val="36"/>
              </w:rPr>
            </w:pPr>
          </w:p>
          <w:p w:rsidRPr="007579B4" w:rsidR="007579B4" w:rsidP="007579B4" w:rsidRDefault="007579B4" w14:paraId="52C018E1" w14:textId="77777777">
            <w:pPr>
              <w:jc w:val="both"/>
              <w:rPr>
                <w:rFonts w:ascii="Arial" w:hAnsi="Arial" w:cs="Arial"/>
                <w:szCs w:val="36"/>
              </w:rPr>
            </w:pPr>
          </w:p>
        </w:tc>
        <w:tc>
          <w:tcPr>
            <w:tcW w:w="4664" w:type="dxa"/>
          </w:tcPr>
          <w:p w:rsidRPr="007579B4" w:rsidR="007579B4" w:rsidP="007579B4" w:rsidRDefault="007579B4" w14:paraId="2E8745D5" w14:textId="77777777">
            <w:pPr>
              <w:jc w:val="both"/>
              <w:rPr>
                <w:rFonts w:ascii="Arial" w:hAnsi="Arial" w:cs="Arial"/>
                <w:szCs w:val="36"/>
              </w:rPr>
            </w:pPr>
            <w:r w:rsidRPr="007579B4">
              <w:rPr>
                <w:rFonts w:ascii="Arial" w:hAnsi="Arial" w:cs="Arial"/>
                <w:szCs w:val="36"/>
              </w:rPr>
              <w:t>One Cambridge Business Park</w:t>
            </w:r>
          </w:p>
          <w:p w:rsidRPr="007579B4" w:rsidR="007579B4" w:rsidP="007579B4" w:rsidRDefault="007579B4" w14:paraId="168ECAE8" w14:textId="77777777">
            <w:pPr>
              <w:jc w:val="both"/>
              <w:rPr>
                <w:rFonts w:ascii="Arial" w:hAnsi="Arial" w:cs="Arial"/>
                <w:szCs w:val="36"/>
              </w:rPr>
            </w:pPr>
            <w:r w:rsidRPr="007579B4">
              <w:rPr>
                <w:rFonts w:ascii="Arial" w:hAnsi="Arial" w:cs="Arial"/>
                <w:szCs w:val="36"/>
              </w:rPr>
              <w:t>Cambridge</w:t>
            </w:r>
          </w:p>
          <w:p w:rsidRPr="007579B4" w:rsidR="007579B4" w:rsidP="007579B4" w:rsidRDefault="007579B4" w14:paraId="7F0AE78A" w14:textId="77777777">
            <w:pPr>
              <w:jc w:val="both"/>
              <w:rPr>
                <w:rFonts w:ascii="Arial" w:hAnsi="Arial" w:cs="Arial"/>
                <w:szCs w:val="36"/>
              </w:rPr>
            </w:pPr>
            <w:r w:rsidRPr="007579B4">
              <w:rPr>
                <w:rFonts w:ascii="Arial" w:hAnsi="Arial" w:cs="Arial"/>
                <w:szCs w:val="36"/>
              </w:rPr>
              <w:t>CB4 0WZ</w:t>
            </w:r>
          </w:p>
          <w:p w:rsidRPr="007579B4" w:rsidR="007579B4" w:rsidP="007579B4" w:rsidRDefault="007579B4" w14:paraId="6061A15A" w14:textId="77777777">
            <w:pPr>
              <w:jc w:val="both"/>
              <w:rPr>
                <w:rFonts w:ascii="Arial" w:hAnsi="Arial" w:cs="Arial"/>
                <w:szCs w:val="36"/>
              </w:rPr>
            </w:pPr>
          </w:p>
          <w:p w:rsidRPr="007579B4" w:rsidR="007579B4" w:rsidP="007579B4" w:rsidRDefault="007579B4" w14:paraId="1C77DC3A" w14:textId="77777777">
            <w:pPr>
              <w:jc w:val="both"/>
              <w:rPr>
                <w:rFonts w:ascii="Arial" w:hAnsi="Arial" w:cs="Arial"/>
                <w:szCs w:val="36"/>
              </w:rPr>
            </w:pPr>
            <w:r w:rsidRPr="007579B4">
              <w:rPr>
                <w:rFonts w:ascii="Arial" w:hAnsi="Arial" w:cs="Arial"/>
                <w:szCs w:val="36"/>
              </w:rPr>
              <w:t>01223 394400</w:t>
            </w:r>
          </w:p>
        </w:tc>
      </w:tr>
      <w:tr w:rsidRPr="007579B4" w:rsidR="007579B4" w:rsidTr="00635025" w14:paraId="43EED9F4" w14:textId="77777777">
        <w:tc>
          <w:tcPr>
            <w:tcW w:w="4686" w:type="dxa"/>
          </w:tcPr>
          <w:p w:rsidRPr="007579B4" w:rsidR="007579B4" w:rsidP="007579B4" w:rsidRDefault="007579B4" w14:paraId="1F34C3C2" w14:textId="77777777">
            <w:pPr>
              <w:jc w:val="both"/>
              <w:rPr>
                <w:rFonts w:ascii="Arial" w:hAnsi="Arial" w:cs="Arial"/>
                <w:bCs/>
                <w:szCs w:val="36"/>
              </w:rPr>
            </w:pPr>
            <w:r w:rsidRPr="007579B4">
              <w:rPr>
                <w:rFonts w:ascii="Arial" w:hAnsi="Arial" w:cs="Arial"/>
                <w:b/>
                <w:bCs/>
                <w:szCs w:val="36"/>
              </w:rPr>
              <w:t xml:space="preserve">The Local Government Ombudsman – </w:t>
            </w:r>
            <w:r w:rsidRPr="007579B4">
              <w:rPr>
                <w:rFonts w:ascii="Arial" w:hAnsi="Arial" w:cs="Arial"/>
                <w:bCs/>
                <w:szCs w:val="36"/>
              </w:rPr>
              <w:t>www.lgo.org.uk</w:t>
            </w:r>
          </w:p>
          <w:p w:rsidRPr="007579B4" w:rsidR="007579B4" w:rsidP="007579B4" w:rsidRDefault="007579B4" w14:paraId="4646BCCC" w14:textId="77777777">
            <w:pPr>
              <w:jc w:val="both"/>
              <w:rPr>
                <w:rFonts w:ascii="Arial" w:hAnsi="Arial" w:cs="Arial"/>
                <w:szCs w:val="36"/>
              </w:rPr>
            </w:pPr>
            <w:r w:rsidRPr="007579B4">
              <w:rPr>
                <w:rFonts w:ascii="Arial" w:hAnsi="Arial" w:cs="Arial"/>
                <w:szCs w:val="36"/>
              </w:rPr>
              <w:t>The Commission for Local Administration in England</w:t>
            </w:r>
          </w:p>
          <w:p w:rsidRPr="007579B4" w:rsidR="007579B4" w:rsidP="007579B4" w:rsidRDefault="007579B4" w14:paraId="22C5B75A" w14:textId="77777777">
            <w:pPr>
              <w:jc w:val="both"/>
              <w:rPr>
                <w:rFonts w:ascii="Arial" w:hAnsi="Arial" w:cs="Arial"/>
                <w:szCs w:val="36"/>
              </w:rPr>
            </w:pPr>
          </w:p>
          <w:p w:rsidRPr="007579B4" w:rsidR="007579B4" w:rsidP="007579B4" w:rsidRDefault="007579B4" w14:paraId="1617B7FD" w14:textId="77777777">
            <w:pPr>
              <w:jc w:val="both"/>
              <w:rPr>
                <w:rFonts w:ascii="Arial" w:hAnsi="Arial" w:cs="Arial"/>
                <w:szCs w:val="36"/>
              </w:rPr>
            </w:pPr>
            <w:r w:rsidRPr="007579B4">
              <w:rPr>
                <w:rFonts w:ascii="Arial" w:hAnsi="Arial" w:cs="Arial"/>
                <w:szCs w:val="36"/>
              </w:rPr>
              <w:t>For Complaints against Council – will cover all complaints</w:t>
            </w:r>
          </w:p>
        </w:tc>
        <w:tc>
          <w:tcPr>
            <w:tcW w:w="4664" w:type="dxa"/>
          </w:tcPr>
          <w:p w:rsidRPr="007579B4" w:rsidR="007579B4" w:rsidP="007579B4" w:rsidRDefault="007579B4" w14:paraId="26FA128B" w14:textId="77777777">
            <w:pPr>
              <w:jc w:val="both"/>
              <w:rPr>
                <w:rFonts w:ascii="Arial" w:hAnsi="Arial" w:cs="Arial"/>
                <w:szCs w:val="36"/>
              </w:rPr>
            </w:pPr>
            <w:r w:rsidRPr="007579B4">
              <w:rPr>
                <w:rFonts w:ascii="Arial" w:hAnsi="Arial" w:cs="Arial"/>
                <w:szCs w:val="36"/>
              </w:rPr>
              <w:t>PO Box 4771</w:t>
            </w:r>
          </w:p>
          <w:p w:rsidRPr="007579B4" w:rsidR="007579B4" w:rsidP="007579B4" w:rsidRDefault="007579B4" w14:paraId="62A629B9" w14:textId="77777777">
            <w:pPr>
              <w:jc w:val="both"/>
              <w:rPr>
                <w:rFonts w:ascii="Arial" w:hAnsi="Arial" w:cs="Arial"/>
                <w:szCs w:val="36"/>
              </w:rPr>
            </w:pPr>
            <w:r w:rsidRPr="007579B4">
              <w:rPr>
                <w:rFonts w:ascii="Arial" w:hAnsi="Arial" w:cs="Arial"/>
                <w:szCs w:val="36"/>
              </w:rPr>
              <w:t>Coventry</w:t>
            </w:r>
          </w:p>
          <w:p w:rsidRPr="007579B4" w:rsidR="007579B4" w:rsidP="007579B4" w:rsidRDefault="007579B4" w14:paraId="1B9B8623" w14:textId="77777777">
            <w:pPr>
              <w:jc w:val="both"/>
              <w:rPr>
                <w:rFonts w:ascii="Arial" w:hAnsi="Arial" w:cs="Arial"/>
                <w:szCs w:val="36"/>
              </w:rPr>
            </w:pPr>
            <w:r w:rsidRPr="007579B4">
              <w:rPr>
                <w:rFonts w:ascii="Arial" w:hAnsi="Arial" w:cs="Arial"/>
                <w:szCs w:val="36"/>
              </w:rPr>
              <w:t>CV4 0EH</w:t>
            </w:r>
          </w:p>
          <w:p w:rsidRPr="007579B4" w:rsidR="007579B4" w:rsidP="007579B4" w:rsidRDefault="007579B4" w14:paraId="38759DB8" w14:textId="77777777">
            <w:pPr>
              <w:jc w:val="both"/>
              <w:rPr>
                <w:rFonts w:ascii="Arial" w:hAnsi="Arial" w:cs="Arial"/>
                <w:szCs w:val="36"/>
              </w:rPr>
            </w:pPr>
          </w:p>
          <w:p w:rsidRPr="007579B4" w:rsidR="007579B4" w:rsidP="007579B4" w:rsidRDefault="007579B4" w14:paraId="13306DBE" w14:textId="77777777">
            <w:pPr>
              <w:jc w:val="both"/>
              <w:rPr>
                <w:rFonts w:ascii="Arial" w:hAnsi="Arial" w:cs="Arial"/>
                <w:szCs w:val="36"/>
              </w:rPr>
            </w:pPr>
            <w:r w:rsidRPr="007579B4">
              <w:rPr>
                <w:rFonts w:ascii="Arial" w:hAnsi="Arial" w:cs="Arial"/>
                <w:szCs w:val="36"/>
              </w:rPr>
              <w:t>020 7217 4620</w:t>
            </w:r>
          </w:p>
        </w:tc>
      </w:tr>
      <w:tr w:rsidRPr="007579B4" w:rsidR="007579B4" w:rsidTr="00635025" w14:paraId="329C7DA7" w14:textId="77777777">
        <w:tc>
          <w:tcPr>
            <w:tcW w:w="4686" w:type="dxa"/>
          </w:tcPr>
          <w:p w:rsidRPr="007579B4" w:rsidR="007579B4" w:rsidP="007579B4" w:rsidRDefault="007579B4" w14:paraId="3D2C4DDE" w14:textId="77777777">
            <w:pPr>
              <w:jc w:val="both"/>
              <w:rPr>
                <w:rFonts w:ascii="Arial" w:hAnsi="Arial" w:cs="Arial"/>
                <w:bCs/>
                <w:szCs w:val="36"/>
              </w:rPr>
            </w:pPr>
            <w:r w:rsidRPr="007579B4">
              <w:rPr>
                <w:rFonts w:ascii="Arial" w:hAnsi="Arial" w:cs="Arial"/>
                <w:b/>
                <w:bCs/>
                <w:szCs w:val="36"/>
              </w:rPr>
              <w:t xml:space="preserve">Norfolk Constabulary – </w:t>
            </w:r>
            <w:r w:rsidRPr="007579B4">
              <w:rPr>
                <w:rFonts w:ascii="Arial" w:hAnsi="Arial" w:cs="Arial"/>
                <w:bCs/>
                <w:szCs w:val="36"/>
              </w:rPr>
              <w:t>www.norfolk.police.uk</w:t>
            </w:r>
          </w:p>
          <w:p w:rsidRPr="007579B4" w:rsidR="007579B4" w:rsidP="007579B4" w:rsidRDefault="007579B4" w14:paraId="67B40A86" w14:textId="77777777">
            <w:pPr>
              <w:jc w:val="both"/>
              <w:rPr>
                <w:rFonts w:ascii="Arial" w:hAnsi="Arial" w:cs="Arial"/>
                <w:b/>
                <w:bCs/>
                <w:szCs w:val="36"/>
              </w:rPr>
            </w:pPr>
          </w:p>
          <w:p w:rsidRPr="007579B4" w:rsidR="007579B4" w:rsidP="007579B4" w:rsidRDefault="007579B4" w14:paraId="01049E76" w14:textId="77777777">
            <w:pPr>
              <w:jc w:val="both"/>
              <w:rPr>
                <w:rFonts w:ascii="Arial" w:hAnsi="Arial" w:cs="Arial"/>
                <w:szCs w:val="36"/>
              </w:rPr>
            </w:pPr>
            <w:r w:rsidRPr="007579B4">
              <w:rPr>
                <w:rFonts w:ascii="Arial" w:hAnsi="Arial" w:cs="Arial"/>
                <w:szCs w:val="36"/>
              </w:rPr>
              <w:t>For all breaches of the law (except as noted below)</w:t>
            </w:r>
          </w:p>
        </w:tc>
        <w:tc>
          <w:tcPr>
            <w:tcW w:w="4664" w:type="dxa"/>
          </w:tcPr>
          <w:p w:rsidRPr="007579B4" w:rsidR="007579B4" w:rsidP="007579B4" w:rsidRDefault="007579B4" w14:paraId="293FB7EF" w14:textId="77777777">
            <w:pPr>
              <w:jc w:val="both"/>
              <w:rPr>
                <w:rFonts w:ascii="Arial" w:hAnsi="Arial" w:cs="Arial"/>
                <w:szCs w:val="36"/>
              </w:rPr>
            </w:pPr>
            <w:r w:rsidRPr="007579B4">
              <w:rPr>
                <w:rFonts w:ascii="Arial" w:hAnsi="Arial" w:cs="Arial"/>
                <w:szCs w:val="36"/>
              </w:rPr>
              <w:t>Operations and Communications Centre</w:t>
            </w:r>
          </w:p>
          <w:p w:rsidRPr="007579B4" w:rsidR="007579B4" w:rsidP="007579B4" w:rsidRDefault="007579B4" w14:paraId="0C8025F8" w14:textId="77777777">
            <w:pPr>
              <w:jc w:val="both"/>
              <w:rPr>
                <w:rFonts w:ascii="Arial" w:hAnsi="Arial" w:cs="Arial"/>
                <w:szCs w:val="36"/>
              </w:rPr>
            </w:pPr>
            <w:r w:rsidRPr="007579B4">
              <w:rPr>
                <w:rFonts w:ascii="Arial" w:hAnsi="Arial" w:cs="Arial"/>
                <w:szCs w:val="36"/>
              </w:rPr>
              <w:t>Jubilee House</w:t>
            </w:r>
          </w:p>
          <w:p w:rsidRPr="007579B4" w:rsidR="007579B4" w:rsidP="007579B4" w:rsidRDefault="007579B4" w14:paraId="2B3D476A" w14:textId="77777777">
            <w:pPr>
              <w:jc w:val="both"/>
              <w:rPr>
                <w:rFonts w:ascii="Arial" w:hAnsi="Arial" w:cs="Arial"/>
                <w:szCs w:val="36"/>
              </w:rPr>
            </w:pPr>
            <w:r w:rsidRPr="007579B4">
              <w:rPr>
                <w:rFonts w:ascii="Arial" w:hAnsi="Arial" w:cs="Arial"/>
                <w:szCs w:val="36"/>
              </w:rPr>
              <w:t>Falconers Chase</w:t>
            </w:r>
          </w:p>
          <w:p w:rsidRPr="007579B4" w:rsidR="007579B4" w:rsidP="007579B4" w:rsidRDefault="007579B4" w14:paraId="68E9850F" w14:textId="77777777">
            <w:pPr>
              <w:jc w:val="both"/>
              <w:rPr>
                <w:rFonts w:ascii="Arial" w:hAnsi="Arial" w:cs="Arial"/>
                <w:szCs w:val="36"/>
              </w:rPr>
            </w:pPr>
            <w:r w:rsidRPr="007579B4">
              <w:rPr>
                <w:rFonts w:ascii="Arial" w:hAnsi="Arial" w:cs="Arial"/>
                <w:szCs w:val="36"/>
              </w:rPr>
              <w:t>Wymondham</w:t>
            </w:r>
          </w:p>
          <w:p w:rsidRPr="007579B4" w:rsidR="007579B4" w:rsidP="007579B4" w:rsidRDefault="007579B4" w14:paraId="61A286F2" w14:textId="77777777">
            <w:pPr>
              <w:jc w:val="both"/>
              <w:rPr>
                <w:rFonts w:ascii="Arial" w:hAnsi="Arial" w:cs="Arial"/>
                <w:szCs w:val="36"/>
              </w:rPr>
            </w:pPr>
            <w:r w:rsidRPr="007579B4">
              <w:rPr>
                <w:rFonts w:ascii="Arial" w:hAnsi="Arial" w:cs="Arial"/>
                <w:szCs w:val="36"/>
              </w:rPr>
              <w:t>Norfolk</w:t>
            </w:r>
          </w:p>
          <w:p w:rsidRPr="007579B4" w:rsidR="007579B4" w:rsidP="007579B4" w:rsidRDefault="007579B4" w14:paraId="331FE90D" w14:textId="77777777">
            <w:pPr>
              <w:jc w:val="both"/>
              <w:rPr>
                <w:rFonts w:ascii="Arial" w:hAnsi="Arial" w:cs="Arial"/>
                <w:szCs w:val="36"/>
              </w:rPr>
            </w:pPr>
            <w:r w:rsidRPr="007579B4">
              <w:rPr>
                <w:rFonts w:ascii="Arial" w:hAnsi="Arial" w:cs="Arial"/>
                <w:szCs w:val="36"/>
              </w:rPr>
              <w:t>NR18 OWW</w:t>
            </w:r>
          </w:p>
          <w:p w:rsidRPr="007579B4" w:rsidR="007579B4" w:rsidP="007579B4" w:rsidRDefault="007579B4" w14:paraId="6A3C6A37" w14:textId="77777777">
            <w:pPr>
              <w:jc w:val="both"/>
              <w:rPr>
                <w:rFonts w:ascii="Arial" w:hAnsi="Arial" w:cs="Arial"/>
                <w:szCs w:val="36"/>
              </w:rPr>
            </w:pPr>
          </w:p>
          <w:p w:rsidRPr="007579B4" w:rsidR="007579B4" w:rsidP="007579B4" w:rsidRDefault="007579B4" w14:paraId="2AC3BFA9" w14:textId="77777777">
            <w:pPr>
              <w:jc w:val="both"/>
              <w:rPr>
                <w:rFonts w:ascii="Arial" w:hAnsi="Arial" w:cs="Arial"/>
                <w:szCs w:val="36"/>
              </w:rPr>
            </w:pPr>
            <w:r w:rsidRPr="007579B4">
              <w:rPr>
                <w:rFonts w:ascii="Arial" w:hAnsi="Arial" w:cs="Arial"/>
                <w:szCs w:val="36"/>
              </w:rPr>
              <w:t>0845 456 4567</w:t>
            </w:r>
          </w:p>
        </w:tc>
      </w:tr>
      <w:tr w:rsidRPr="007579B4" w:rsidR="007579B4" w:rsidTr="00635025" w14:paraId="58DA4C12" w14:textId="77777777">
        <w:tc>
          <w:tcPr>
            <w:tcW w:w="4686" w:type="dxa"/>
          </w:tcPr>
          <w:p w:rsidRPr="007579B4" w:rsidR="007579B4" w:rsidP="007579B4" w:rsidRDefault="007579B4" w14:paraId="388D3F8B" w14:textId="77777777">
            <w:pPr>
              <w:jc w:val="both"/>
              <w:rPr>
                <w:rFonts w:ascii="Arial" w:hAnsi="Arial" w:cs="Arial"/>
                <w:szCs w:val="36"/>
              </w:rPr>
            </w:pPr>
            <w:r w:rsidRPr="007579B4">
              <w:rPr>
                <w:rFonts w:ascii="Arial" w:hAnsi="Arial" w:cs="Arial"/>
                <w:b/>
                <w:bCs/>
                <w:szCs w:val="36"/>
              </w:rPr>
              <w:t xml:space="preserve">Serious Fraud Office – </w:t>
            </w:r>
            <w:r w:rsidRPr="007579B4">
              <w:rPr>
                <w:rFonts w:ascii="Arial" w:hAnsi="Arial" w:cs="Arial"/>
                <w:szCs w:val="36"/>
              </w:rPr>
              <w:t>www.sfo.gov.uk</w:t>
            </w:r>
          </w:p>
          <w:p w:rsidRPr="007579B4" w:rsidR="007579B4" w:rsidP="007579B4" w:rsidRDefault="007579B4" w14:paraId="1DCB831A" w14:textId="77777777">
            <w:pPr>
              <w:jc w:val="both"/>
              <w:rPr>
                <w:rFonts w:ascii="Arial" w:hAnsi="Arial" w:cs="Arial"/>
                <w:b/>
                <w:bCs/>
                <w:szCs w:val="36"/>
              </w:rPr>
            </w:pPr>
          </w:p>
          <w:p w:rsidRPr="007579B4" w:rsidR="007579B4" w:rsidP="007579B4" w:rsidRDefault="007579B4" w14:paraId="23713A7D" w14:textId="77777777">
            <w:pPr>
              <w:jc w:val="both"/>
              <w:rPr>
                <w:rFonts w:ascii="Arial" w:hAnsi="Arial" w:cs="Arial"/>
                <w:szCs w:val="36"/>
              </w:rPr>
            </w:pPr>
            <w:r w:rsidRPr="007579B4">
              <w:rPr>
                <w:rFonts w:ascii="Arial" w:hAnsi="Arial" w:cs="Arial"/>
                <w:szCs w:val="36"/>
              </w:rPr>
              <w:t>Fraud and Corruption issues</w:t>
            </w:r>
          </w:p>
        </w:tc>
        <w:tc>
          <w:tcPr>
            <w:tcW w:w="4664" w:type="dxa"/>
          </w:tcPr>
          <w:p w:rsidRPr="007579B4" w:rsidR="007579B4" w:rsidP="007579B4" w:rsidRDefault="007579B4" w14:paraId="49DD902C" w14:textId="77777777">
            <w:pPr>
              <w:jc w:val="both"/>
              <w:rPr>
                <w:rFonts w:ascii="Arial" w:hAnsi="Arial" w:cs="Arial"/>
                <w:szCs w:val="36"/>
              </w:rPr>
            </w:pPr>
            <w:r w:rsidRPr="007579B4">
              <w:rPr>
                <w:rFonts w:ascii="Arial" w:hAnsi="Arial" w:cs="Arial"/>
                <w:szCs w:val="36"/>
              </w:rPr>
              <w:t>2 -4 Cockspur Street</w:t>
            </w:r>
          </w:p>
          <w:p w:rsidRPr="007579B4" w:rsidR="007579B4" w:rsidP="007579B4" w:rsidRDefault="007579B4" w14:paraId="53F0BBC1" w14:textId="77777777">
            <w:pPr>
              <w:jc w:val="both"/>
              <w:rPr>
                <w:rFonts w:ascii="Arial" w:hAnsi="Arial" w:cs="Arial"/>
                <w:szCs w:val="36"/>
              </w:rPr>
            </w:pPr>
            <w:r w:rsidRPr="007579B4">
              <w:rPr>
                <w:rFonts w:ascii="Arial" w:hAnsi="Arial" w:cs="Arial"/>
                <w:szCs w:val="36"/>
              </w:rPr>
              <w:t>London</w:t>
            </w:r>
          </w:p>
          <w:p w:rsidRPr="007579B4" w:rsidR="007579B4" w:rsidP="007579B4" w:rsidRDefault="007579B4" w14:paraId="555FB7CC" w14:textId="77777777">
            <w:pPr>
              <w:jc w:val="both"/>
              <w:rPr>
                <w:rFonts w:ascii="Arial" w:hAnsi="Arial" w:cs="Arial"/>
                <w:szCs w:val="36"/>
              </w:rPr>
            </w:pPr>
            <w:r w:rsidRPr="007579B4">
              <w:rPr>
                <w:rFonts w:ascii="Arial" w:hAnsi="Arial" w:cs="Arial"/>
                <w:szCs w:val="36"/>
              </w:rPr>
              <w:t>SW1Y 5BS</w:t>
            </w:r>
          </w:p>
          <w:p w:rsidRPr="007579B4" w:rsidR="007579B4" w:rsidP="007579B4" w:rsidRDefault="007579B4" w14:paraId="541B0166" w14:textId="77777777">
            <w:pPr>
              <w:jc w:val="both"/>
              <w:rPr>
                <w:rFonts w:ascii="Arial" w:hAnsi="Arial" w:cs="Arial"/>
                <w:szCs w:val="36"/>
              </w:rPr>
            </w:pPr>
          </w:p>
          <w:p w:rsidRPr="007579B4" w:rsidR="007579B4" w:rsidP="007579B4" w:rsidRDefault="00837B06" w14:paraId="2B117C4C" w14:textId="77777777">
            <w:pPr>
              <w:jc w:val="both"/>
              <w:rPr>
                <w:rFonts w:ascii="Arial" w:hAnsi="Arial" w:cs="Arial"/>
                <w:szCs w:val="36"/>
              </w:rPr>
            </w:pPr>
            <w:hyperlink w:history="1" r:id="rId17">
              <w:r w:rsidRPr="007579B4" w:rsidR="007579B4">
                <w:rPr>
                  <w:rFonts w:ascii="Arial" w:hAnsi="Arial" w:cs="Arial"/>
                  <w:color w:val="0000FF"/>
                  <w:szCs w:val="36"/>
                  <w:u w:val="single"/>
                </w:rPr>
                <w:t>Public.enquiries@sfo.gov.uk</w:t>
              </w:r>
            </w:hyperlink>
            <w:r w:rsidRPr="007579B4" w:rsidR="007579B4">
              <w:rPr>
                <w:rFonts w:ascii="Arial" w:hAnsi="Arial" w:cs="Arial"/>
                <w:szCs w:val="36"/>
              </w:rPr>
              <w:t xml:space="preserve"> </w:t>
            </w:r>
          </w:p>
        </w:tc>
      </w:tr>
      <w:tr w:rsidRPr="007579B4" w:rsidR="007579B4" w:rsidTr="00635025" w14:paraId="4E98C8D2" w14:textId="77777777">
        <w:tc>
          <w:tcPr>
            <w:tcW w:w="4686" w:type="dxa"/>
          </w:tcPr>
          <w:p w:rsidRPr="007579B4" w:rsidR="007579B4" w:rsidP="007579B4" w:rsidRDefault="007579B4" w14:paraId="49A52DEC" w14:textId="77777777">
            <w:pPr>
              <w:spacing w:before="100" w:beforeAutospacing="1" w:after="100" w:afterAutospacing="1"/>
              <w:jc w:val="both"/>
              <w:rPr>
                <w:rFonts w:ascii="Arial" w:hAnsi="Arial" w:cs="Arial"/>
                <w:b/>
                <w:bCs/>
                <w:szCs w:val="36"/>
              </w:rPr>
            </w:pPr>
            <w:r w:rsidRPr="007579B4">
              <w:rPr>
                <w:rFonts w:ascii="Arial" w:hAnsi="Arial" w:cs="Arial"/>
                <w:b/>
                <w:bCs/>
                <w:szCs w:val="36"/>
              </w:rPr>
              <w:t>National Crime Agency</w:t>
            </w:r>
          </w:p>
          <w:p w:rsidRPr="007579B4" w:rsidR="007579B4" w:rsidP="007579B4" w:rsidRDefault="007579B4" w14:paraId="60DF9957" w14:textId="3FA6E0DF">
            <w:pPr>
              <w:jc w:val="both"/>
              <w:rPr>
                <w:rFonts w:ascii="Arial" w:hAnsi="Arial" w:cs="Arial"/>
                <w:bCs/>
                <w:szCs w:val="36"/>
              </w:rPr>
            </w:pPr>
            <w:r w:rsidRPr="007579B4">
              <w:rPr>
                <w:rFonts w:ascii="Arial" w:hAnsi="Arial" w:cs="Arial"/>
                <w:bCs/>
                <w:szCs w:val="36"/>
              </w:rPr>
              <w:t>ww</w:t>
            </w:r>
            <w:r w:rsidR="00DE7142">
              <w:rPr>
                <w:rFonts w:ascii="Arial" w:hAnsi="Arial" w:cs="Arial"/>
                <w:bCs/>
                <w:szCs w:val="36"/>
              </w:rPr>
              <w:t>w</w:t>
            </w:r>
            <w:r w:rsidRPr="007579B4">
              <w:rPr>
                <w:rFonts w:ascii="Arial" w:hAnsi="Arial" w:cs="Arial"/>
                <w:bCs/>
                <w:szCs w:val="36"/>
              </w:rPr>
              <w:t>.nationalcrimeagency.gov.uk</w:t>
            </w:r>
          </w:p>
          <w:p w:rsidRPr="007579B4" w:rsidR="007579B4" w:rsidP="007579B4" w:rsidRDefault="007579B4" w14:paraId="7D0A79F1" w14:textId="77777777">
            <w:pPr>
              <w:jc w:val="both"/>
              <w:rPr>
                <w:rFonts w:ascii="Arial" w:hAnsi="Arial" w:cs="Arial"/>
                <w:szCs w:val="36"/>
              </w:rPr>
            </w:pPr>
            <w:r w:rsidRPr="007579B4">
              <w:rPr>
                <w:rFonts w:ascii="Arial" w:hAnsi="Arial" w:cs="Arial"/>
                <w:szCs w:val="36"/>
              </w:rPr>
              <w:t>For Money Laundering Issues</w:t>
            </w:r>
          </w:p>
        </w:tc>
        <w:tc>
          <w:tcPr>
            <w:tcW w:w="4664" w:type="dxa"/>
          </w:tcPr>
          <w:p w:rsidRPr="007579B4" w:rsidR="007579B4" w:rsidP="007579B4" w:rsidRDefault="007579B4" w14:paraId="15F4FC81" w14:textId="77777777">
            <w:pPr>
              <w:spacing w:before="100" w:beforeAutospacing="1" w:after="100" w:afterAutospacing="1"/>
              <w:jc w:val="both"/>
              <w:rPr>
                <w:rFonts w:ascii="Arial" w:hAnsi="Arial" w:cs="Arial"/>
                <w:szCs w:val="36"/>
              </w:rPr>
            </w:pPr>
            <w:r w:rsidRPr="007579B4">
              <w:rPr>
                <w:rFonts w:ascii="Arial" w:hAnsi="Arial" w:cs="Arial"/>
                <w:szCs w:val="36"/>
              </w:rPr>
              <w:t>Units 1 - 6 Citadel Place,</w:t>
            </w:r>
          </w:p>
          <w:p w:rsidRPr="007579B4" w:rsidR="007579B4" w:rsidP="007579B4" w:rsidRDefault="007579B4" w14:paraId="72878E58" w14:textId="77777777">
            <w:pPr>
              <w:spacing w:before="100" w:beforeAutospacing="1" w:after="100" w:afterAutospacing="1"/>
              <w:jc w:val="both"/>
              <w:rPr>
                <w:rFonts w:ascii="Arial" w:hAnsi="Arial" w:cs="Arial"/>
                <w:szCs w:val="36"/>
              </w:rPr>
            </w:pPr>
            <w:r w:rsidRPr="007579B4">
              <w:rPr>
                <w:rFonts w:ascii="Arial" w:hAnsi="Arial" w:cs="Arial"/>
                <w:szCs w:val="36"/>
              </w:rPr>
              <w:t>Tinworth Street,</w:t>
            </w:r>
          </w:p>
          <w:p w:rsidRPr="007579B4" w:rsidR="007579B4" w:rsidP="007579B4" w:rsidRDefault="007579B4" w14:paraId="556CA99F" w14:textId="77777777">
            <w:pPr>
              <w:jc w:val="both"/>
              <w:rPr>
                <w:rFonts w:ascii="Arial" w:hAnsi="Arial" w:cs="Arial"/>
                <w:szCs w:val="36"/>
              </w:rPr>
            </w:pPr>
            <w:r w:rsidRPr="007579B4">
              <w:rPr>
                <w:rFonts w:ascii="Arial" w:hAnsi="Arial" w:cs="Arial"/>
                <w:szCs w:val="36"/>
              </w:rPr>
              <w:t>London SE11 5EF</w:t>
            </w:r>
          </w:p>
          <w:p w:rsidRPr="007579B4" w:rsidR="007579B4" w:rsidP="007579B4" w:rsidRDefault="007579B4" w14:paraId="44B42914" w14:textId="77777777">
            <w:pPr>
              <w:jc w:val="both"/>
              <w:rPr>
                <w:rFonts w:ascii="Arial" w:hAnsi="Arial" w:cs="Arial"/>
                <w:szCs w:val="36"/>
              </w:rPr>
            </w:pPr>
            <w:r w:rsidRPr="007579B4">
              <w:rPr>
                <w:rFonts w:ascii="Arial" w:hAnsi="Arial" w:cs="Arial"/>
                <w:szCs w:val="36"/>
              </w:rPr>
              <w:t>0370 496 7622</w:t>
            </w:r>
          </w:p>
        </w:tc>
      </w:tr>
      <w:tr w:rsidRPr="007579B4" w:rsidR="007579B4" w:rsidTr="00635025" w14:paraId="7DF44DA0" w14:textId="77777777">
        <w:tc>
          <w:tcPr>
            <w:tcW w:w="4686" w:type="dxa"/>
          </w:tcPr>
          <w:p w:rsidRPr="007579B4" w:rsidR="007579B4" w:rsidP="007579B4" w:rsidRDefault="007579B4" w14:paraId="565CF0FC" w14:textId="77777777">
            <w:pPr>
              <w:jc w:val="both"/>
              <w:rPr>
                <w:rFonts w:ascii="Arial" w:hAnsi="Arial" w:cs="Arial"/>
                <w:szCs w:val="36"/>
              </w:rPr>
            </w:pPr>
            <w:r w:rsidRPr="007579B4">
              <w:rPr>
                <w:rFonts w:ascii="Arial" w:hAnsi="Arial" w:cs="Arial"/>
                <w:b/>
                <w:bCs/>
                <w:szCs w:val="36"/>
              </w:rPr>
              <w:t xml:space="preserve">The Health and Safety Executive – </w:t>
            </w:r>
            <w:hyperlink w:history="1" r:id="rId18">
              <w:r w:rsidRPr="007579B4">
                <w:rPr>
                  <w:rFonts w:ascii="Arial" w:hAnsi="Arial" w:cs="Arial"/>
                  <w:color w:val="0000FF"/>
                  <w:szCs w:val="36"/>
                  <w:u w:val="single"/>
                </w:rPr>
                <w:t>www.hse.gov.uk</w:t>
              </w:r>
            </w:hyperlink>
          </w:p>
          <w:p w:rsidRPr="007579B4" w:rsidR="007579B4" w:rsidP="007579B4" w:rsidRDefault="007579B4" w14:paraId="4695E570" w14:textId="77777777">
            <w:pPr>
              <w:jc w:val="both"/>
              <w:rPr>
                <w:rFonts w:ascii="Arial" w:hAnsi="Arial" w:cs="Arial"/>
                <w:szCs w:val="36"/>
              </w:rPr>
            </w:pPr>
          </w:p>
          <w:p w:rsidRPr="007579B4" w:rsidR="007579B4" w:rsidP="007579B4" w:rsidRDefault="007579B4" w14:paraId="7F8FD71F" w14:textId="77777777">
            <w:pPr>
              <w:jc w:val="both"/>
              <w:rPr>
                <w:rFonts w:ascii="Arial" w:hAnsi="Arial" w:cs="Arial"/>
                <w:szCs w:val="36"/>
              </w:rPr>
            </w:pPr>
            <w:r w:rsidRPr="007579B4">
              <w:rPr>
                <w:rFonts w:ascii="Arial" w:hAnsi="Arial" w:cs="Arial"/>
                <w:szCs w:val="36"/>
              </w:rPr>
              <w:t>For Health and Safety contraventions</w:t>
            </w:r>
          </w:p>
        </w:tc>
        <w:tc>
          <w:tcPr>
            <w:tcW w:w="4664" w:type="dxa"/>
          </w:tcPr>
          <w:p w:rsidRPr="007579B4" w:rsidR="007579B4" w:rsidP="007579B4" w:rsidRDefault="007579B4" w14:paraId="4C3CAD82" w14:textId="77777777">
            <w:pPr>
              <w:jc w:val="both"/>
              <w:rPr>
                <w:rFonts w:ascii="Arial" w:hAnsi="Arial" w:cs="Arial"/>
                <w:szCs w:val="36"/>
              </w:rPr>
            </w:pPr>
            <w:r w:rsidRPr="007579B4">
              <w:rPr>
                <w:rFonts w:ascii="Arial" w:hAnsi="Arial" w:cs="Arial"/>
                <w:szCs w:val="36"/>
              </w:rPr>
              <w:t>Rosebury Court</w:t>
            </w:r>
          </w:p>
          <w:p w:rsidRPr="007579B4" w:rsidR="007579B4" w:rsidP="007579B4" w:rsidRDefault="007579B4" w14:paraId="4ED927C5" w14:textId="77777777">
            <w:pPr>
              <w:jc w:val="both"/>
              <w:rPr>
                <w:rFonts w:ascii="Arial" w:hAnsi="Arial" w:cs="Arial"/>
                <w:szCs w:val="36"/>
              </w:rPr>
            </w:pPr>
            <w:r w:rsidRPr="007579B4">
              <w:rPr>
                <w:rFonts w:ascii="Arial" w:hAnsi="Arial" w:cs="Arial"/>
                <w:szCs w:val="36"/>
              </w:rPr>
              <w:t>2</w:t>
            </w:r>
            <w:r w:rsidRPr="007579B4">
              <w:rPr>
                <w:rFonts w:ascii="Arial" w:hAnsi="Arial" w:cs="Arial"/>
                <w:szCs w:val="36"/>
                <w:vertAlign w:val="superscript"/>
              </w:rPr>
              <w:t>nd</w:t>
            </w:r>
            <w:r w:rsidRPr="007579B4">
              <w:rPr>
                <w:rFonts w:ascii="Arial" w:hAnsi="Arial" w:cs="Arial"/>
                <w:szCs w:val="36"/>
              </w:rPr>
              <w:t xml:space="preserve"> Floor</w:t>
            </w:r>
          </w:p>
          <w:p w:rsidRPr="007579B4" w:rsidR="007579B4" w:rsidP="007579B4" w:rsidRDefault="007579B4" w14:paraId="7BD79EB5" w14:textId="77777777">
            <w:pPr>
              <w:jc w:val="both"/>
              <w:rPr>
                <w:rFonts w:ascii="Arial" w:hAnsi="Arial" w:cs="Arial"/>
                <w:szCs w:val="36"/>
              </w:rPr>
            </w:pPr>
            <w:r w:rsidRPr="007579B4">
              <w:rPr>
                <w:rFonts w:ascii="Arial" w:hAnsi="Arial" w:cs="Arial"/>
                <w:szCs w:val="36"/>
              </w:rPr>
              <w:t>St Andrews Business Park</w:t>
            </w:r>
          </w:p>
          <w:p w:rsidRPr="007579B4" w:rsidR="007579B4" w:rsidP="007579B4" w:rsidRDefault="007579B4" w14:paraId="19F08669" w14:textId="77777777">
            <w:pPr>
              <w:jc w:val="both"/>
              <w:rPr>
                <w:rFonts w:ascii="Arial" w:hAnsi="Arial" w:cs="Arial"/>
                <w:szCs w:val="36"/>
              </w:rPr>
            </w:pPr>
            <w:r w:rsidRPr="007579B4">
              <w:rPr>
                <w:rFonts w:ascii="Arial" w:hAnsi="Arial" w:cs="Arial"/>
                <w:szCs w:val="36"/>
              </w:rPr>
              <w:t>Norwich</w:t>
            </w:r>
          </w:p>
          <w:p w:rsidRPr="007579B4" w:rsidR="007579B4" w:rsidP="007579B4" w:rsidRDefault="007579B4" w14:paraId="3B6118FA" w14:textId="77777777">
            <w:pPr>
              <w:jc w:val="both"/>
              <w:rPr>
                <w:rFonts w:ascii="Arial" w:hAnsi="Arial" w:cs="Arial"/>
                <w:szCs w:val="36"/>
              </w:rPr>
            </w:pPr>
            <w:r w:rsidRPr="007579B4">
              <w:rPr>
                <w:rFonts w:ascii="Arial" w:hAnsi="Arial" w:cs="Arial"/>
                <w:szCs w:val="36"/>
              </w:rPr>
              <w:t>Norfolk</w:t>
            </w:r>
          </w:p>
          <w:p w:rsidRPr="007579B4" w:rsidR="007579B4" w:rsidP="007579B4" w:rsidRDefault="007579B4" w14:paraId="1707F674" w14:textId="77777777">
            <w:pPr>
              <w:jc w:val="both"/>
              <w:rPr>
                <w:rFonts w:ascii="Arial" w:hAnsi="Arial" w:cs="Arial"/>
                <w:szCs w:val="36"/>
              </w:rPr>
            </w:pPr>
            <w:r w:rsidRPr="007579B4">
              <w:rPr>
                <w:rFonts w:ascii="Arial" w:hAnsi="Arial" w:cs="Arial"/>
                <w:szCs w:val="36"/>
              </w:rPr>
              <w:t xml:space="preserve">NR7 0HS </w:t>
            </w:r>
          </w:p>
          <w:p w:rsidRPr="007579B4" w:rsidR="007579B4" w:rsidP="007579B4" w:rsidRDefault="007579B4" w14:paraId="27868C7F" w14:textId="77777777">
            <w:pPr>
              <w:jc w:val="both"/>
              <w:rPr>
                <w:rFonts w:ascii="Arial" w:hAnsi="Arial" w:cs="Arial"/>
                <w:szCs w:val="36"/>
              </w:rPr>
            </w:pPr>
          </w:p>
          <w:p w:rsidRPr="007579B4" w:rsidR="007579B4" w:rsidP="007579B4" w:rsidRDefault="007579B4" w14:paraId="6FC89B22" w14:textId="77777777">
            <w:pPr>
              <w:jc w:val="both"/>
              <w:rPr>
                <w:rFonts w:ascii="Arial" w:hAnsi="Arial" w:cs="Arial"/>
                <w:szCs w:val="36"/>
              </w:rPr>
            </w:pPr>
            <w:r w:rsidRPr="007579B4">
              <w:rPr>
                <w:rFonts w:ascii="Arial" w:hAnsi="Arial" w:cs="Arial"/>
                <w:szCs w:val="36"/>
              </w:rPr>
              <w:t>0151 922 9235</w:t>
            </w:r>
          </w:p>
        </w:tc>
      </w:tr>
      <w:tr w:rsidRPr="007579B4" w:rsidR="007579B4" w:rsidTr="00635025" w14:paraId="4352D419" w14:textId="77777777">
        <w:tc>
          <w:tcPr>
            <w:tcW w:w="4686" w:type="dxa"/>
          </w:tcPr>
          <w:p w:rsidRPr="007579B4" w:rsidR="007579B4" w:rsidP="007579B4" w:rsidRDefault="007579B4" w14:paraId="28F77325" w14:textId="77777777">
            <w:pPr>
              <w:jc w:val="both"/>
              <w:rPr>
                <w:rFonts w:ascii="Arial" w:hAnsi="Arial" w:cs="Arial"/>
              </w:rPr>
            </w:pPr>
          </w:p>
          <w:p w:rsidR="40523520" w:rsidP="6EF64CC7" w:rsidRDefault="40523520" w14:paraId="33FFBC33" w14:textId="2F286FF3">
            <w:pPr>
              <w:jc w:val="both"/>
              <w:rPr>
                <w:rFonts w:ascii="Arial" w:hAnsi="Arial" w:cs="Arial"/>
              </w:rPr>
            </w:pPr>
            <w:r w:rsidRPr="6EF64CC7">
              <w:rPr>
                <w:rFonts w:ascii="Arial" w:hAnsi="Arial" w:cs="Arial"/>
              </w:rPr>
              <w:t xml:space="preserve">Office for Environmental Protection </w:t>
            </w:r>
          </w:p>
          <w:p w:rsidR="40523520" w:rsidP="6EF64CC7" w:rsidRDefault="40523520" w14:paraId="7C458DAB" w14:textId="37784C50">
            <w:pPr>
              <w:jc w:val="both"/>
              <w:rPr>
                <w:rFonts w:ascii="Arial" w:hAnsi="Arial" w:cs="Arial"/>
              </w:rPr>
            </w:pPr>
            <w:r w:rsidRPr="6EF64CC7">
              <w:rPr>
                <w:rFonts w:ascii="Arial" w:hAnsi="Arial" w:cs="Arial"/>
              </w:rPr>
              <w:t>www.theoep.org.uk</w:t>
            </w:r>
          </w:p>
          <w:p w:rsidRPr="007579B4" w:rsidR="007579B4" w:rsidP="007579B4" w:rsidRDefault="007579B4" w14:paraId="380914FB" w14:textId="0045EA80">
            <w:pPr>
              <w:jc w:val="both"/>
              <w:rPr>
                <w:rFonts w:ascii="Arial" w:hAnsi="Arial" w:cs="Arial"/>
                <w:szCs w:val="36"/>
              </w:rPr>
            </w:pPr>
            <w:r w:rsidRPr="007579B4">
              <w:rPr>
                <w:rFonts w:ascii="Arial" w:hAnsi="Arial" w:cs="Arial"/>
                <w:szCs w:val="36"/>
              </w:rPr>
              <w:t>For environmental crimes</w:t>
            </w:r>
          </w:p>
        </w:tc>
        <w:tc>
          <w:tcPr>
            <w:tcW w:w="4664" w:type="dxa"/>
          </w:tcPr>
          <w:p w:rsidRPr="007579B4" w:rsidR="007579B4" w:rsidP="6EF64CC7" w:rsidRDefault="007579B4" w14:paraId="25150530" w14:textId="129420AF">
            <w:pPr>
              <w:jc w:val="both"/>
              <w:rPr>
                <w:rFonts w:ascii="Arial" w:hAnsi="Arial" w:cs="Arial"/>
              </w:rPr>
            </w:pPr>
          </w:p>
          <w:p w:rsidRPr="007579B4" w:rsidR="007579B4" w:rsidP="6EF64CC7" w:rsidRDefault="4F03F308" w14:paraId="2E1694A1" w14:textId="6631F98A">
            <w:pPr>
              <w:jc w:val="both"/>
              <w:rPr>
                <w:rFonts w:ascii="Arial" w:hAnsi="Arial" w:cs="Arial"/>
              </w:rPr>
            </w:pPr>
            <w:r w:rsidRPr="6EF64CC7">
              <w:rPr>
                <w:rFonts w:ascii="Arial" w:hAnsi="Arial" w:cs="Arial"/>
              </w:rPr>
              <w:t xml:space="preserve">Office for Environmental Protection </w:t>
            </w:r>
          </w:p>
          <w:p w:rsidRPr="007579B4" w:rsidR="007579B4" w:rsidP="6EF64CC7" w:rsidRDefault="4F03F308" w14:paraId="53A94D2B" w14:textId="3BE51DC0">
            <w:pPr>
              <w:jc w:val="both"/>
              <w:rPr>
                <w:rFonts w:ascii="Arial" w:hAnsi="Arial" w:cs="Arial"/>
              </w:rPr>
            </w:pPr>
            <w:r w:rsidRPr="6EF64CC7">
              <w:rPr>
                <w:rFonts w:ascii="Arial" w:hAnsi="Arial" w:cs="Arial"/>
              </w:rPr>
              <w:t>WIldwood</w:t>
            </w:r>
          </w:p>
          <w:p w:rsidRPr="007579B4" w:rsidR="007579B4" w:rsidP="6EF64CC7" w:rsidRDefault="4F03F308" w14:paraId="3DCDA8B4" w14:textId="70079400">
            <w:pPr>
              <w:jc w:val="both"/>
              <w:rPr>
                <w:rFonts w:ascii="Arial" w:hAnsi="Arial" w:cs="Arial"/>
              </w:rPr>
            </w:pPr>
            <w:r w:rsidRPr="6EF64CC7">
              <w:rPr>
                <w:rFonts w:ascii="Arial" w:hAnsi="Arial" w:cs="Arial"/>
              </w:rPr>
              <w:t>Wildwood Drive</w:t>
            </w:r>
          </w:p>
          <w:p w:rsidRPr="007579B4" w:rsidR="007579B4" w:rsidP="6EF64CC7" w:rsidRDefault="4F03F308" w14:paraId="1DBB4058" w14:textId="2464A57C">
            <w:pPr>
              <w:jc w:val="both"/>
              <w:rPr>
                <w:rFonts w:ascii="Arial" w:hAnsi="Arial" w:cs="Arial"/>
              </w:rPr>
            </w:pPr>
            <w:r w:rsidRPr="6EF64CC7">
              <w:rPr>
                <w:rFonts w:ascii="Arial" w:hAnsi="Arial" w:cs="Arial"/>
              </w:rPr>
              <w:t>Worcester</w:t>
            </w:r>
          </w:p>
          <w:p w:rsidRPr="007579B4" w:rsidR="007579B4" w:rsidP="6EF64CC7" w:rsidRDefault="4F03F308" w14:paraId="16EF7FC0" w14:textId="11F7A2D8">
            <w:pPr>
              <w:jc w:val="both"/>
              <w:rPr>
                <w:rFonts w:ascii="Arial" w:hAnsi="Arial" w:cs="Arial"/>
              </w:rPr>
            </w:pPr>
            <w:r w:rsidRPr="6EF64CC7">
              <w:rPr>
                <w:rFonts w:ascii="Arial" w:hAnsi="Arial" w:cs="Arial"/>
              </w:rPr>
              <w:t>WR5 2QT</w:t>
            </w:r>
          </w:p>
          <w:p w:rsidRPr="007579B4" w:rsidR="007579B4" w:rsidP="6EF64CC7" w:rsidRDefault="007579B4" w14:paraId="45E7EF47" w14:textId="7106C06D">
            <w:pPr>
              <w:jc w:val="both"/>
              <w:rPr>
                <w:rFonts w:ascii="Arial" w:hAnsi="Arial" w:cs="Arial"/>
              </w:rPr>
            </w:pPr>
          </w:p>
          <w:p w:rsidRPr="007579B4" w:rsidR="007579B4" w:rsidP="007579B4" w:rsidRDefault="4F03F308" w14:paraId="73E56B50" w14:textId="1328564D">
            <w:pPr>
              <w:jc w:val="both"/>
              <w:rPr>
                <w:rFonts w:ascii="Arial" w:hAnsi="Arial" w:cs="Arial"/>
              </w:rPr>
            </w:pPr>
            <w:r w:rsidRPr="6EF64CC7">
              <w:rPr>
                <w:rFonts w:ascii="Arial" w:hAnsi="Arial" w:cs="Arial"/>
              </w:rPr>
              <w:t>03300 416 581</w:t>
            </w:r>
          </w:p>
        </w:tc>
      </w:tr>
      <w:tr w:rsidRPr="007579B4" w:rsidR="007579B4" w:rsidTr="00635025" w14:paraId="2C366B66" w14:textId="77777777">
        <w:tc>
          <w:tcPr>
            <w:tcW w:w="4686" w:type="dxa"/>
          </w:tcPr>
          <w:p w:rsidRPr="007579B4" w:rsidR="007579B4" w:rsidP="007579B4" w:rsidRDefault="007579B4" w14:paraId="5B9F9C9F" w14:textId="35930096">
            <w:pPr>
              <w:jc w:val="both"/>
              <w:rPr>
                <w:rFonts w:ascii="Arial" w:hAnsi="Arial" w:cs="Arial"/>
                <w:b/>
                <w:bCs/>
                <w:szCs w:val="36"/>
              </w:rPr>
            </w:pPr>
            <w:r w:rsidRPr="007579B4">
              <w:rPr>
                <w:rFonts w:ascii="Arial" w:hAnsi="Arial" w:cs="Arial"/>
                <w:b/>
                <w:bCs/>
                <w:szCs w:val="36"/>
              </w:rPr>
              <w:t>National Audit Office</w:t>
            </w:r>
            <w:r w:rsidR="00C94023">
              <w:rPr>
                <w:rFonts w:ascii="Arial" w:hAnsi="Arial" w:cs="Arial"/>
                <w:b/>
                <w:bCs/>
                <w:szCs w:val="36"/>
              </w:rPr>
              <w:t xml:space="preserve"> </w:t>
            </w:r>
            <w:r w:rsidR="00A92901">
              <w:rPr>
                <w:rFonts w:ascii="Arial" w:hAnsi="Arial" w:cs="Arial"/>
                <w:b/>
                <w:bCs/>
                <w:szCs w:val="36"/>
              </w:rPr>
              <w:t>–</w:t>
            </w:r>
            <w:r w:rsidR="00C94023">
              <w:rPr>
                <w:rFonts w:ascii="Arial" w:hAnsi="Arial" w:cs="Arial"/>
                <w:b/>
                <w:bCs/>
                <w:szCs w:val="36"/>
              </w:rPr>
              <w:t xml:space="preserve"> www</w:t>
            </w:r>
            <w:r w:rsidR="00A92901">
              <w:rPr>
                <w:rFonts w:ascii="Arial" w:hAnsi="Arial" w:cs="Arial"/>
                <w:b/>
                <w:bCs/>
                <w:szCs w:val="36"/>
              </w:rPr>
              <w:t>.nao.org.uk</w:t>
            </w:r>
          </w:p>
        </w:tc>
        <w:tc>
          <w:tcPr>
            <w:tcW w:w="4664" w:type="dxa"/>
          </w:tcPr>
          <w:p w:rsidRPr="007579B4" w:rsidR="007579B4" w:rsidP="007579B4" w:rsidRDefault="00837B06" w14:paraId="15485BED" w14:textId="77777777">
            <w:pPr>
              <w:jc w:val="both"/>
              <w:rPr>
                <w:rFonts w:ascii="Arial" w:hAnsi="Arial" w:cs="Arial"/>
                <w:szCs w:val="36"/>
              </w:rPr>
            </w:pPr>
            <w:hyperlink w:history="1" r:id="rId19">
              <w:r w:rsidRPr="007579B4" w:rsidR="007579B4">
                <w:rPr>
                  <w:rFonts w:ascii="Arial" w:hAnsi="Arial" w:cs="Arial"/>
                  <w:color w:val="0000FF"/>
                  <w:szCs w:val="36"/>
                  <w:u w:val="single"/>
                </w:rPr>
                <w:t>Investigation-team@nao.gsi.gov.uk</w:t>
              </w:r>
            </w:hyperlink>
          </w:p>
          <w:p w:rsidR="007579B4" w:rsidP="007579B4" w:rsidRDefault="007579B4" w14:paraId="16F0B52E" w14:textId="77777777">
            <w:pPr>
              <w:jc w:val="both"/>
              <w:rPr>
                <w:rFonts w:ascii="Arial" w:hAnsi="Arial" w:cs="Arial"/>
                <w:szCs w:val="36"/>
              </w:rPr>
            </w:pPr>
            <w:r w:rsidRPr="007579B4">
              <w:rPr>
                <w:rFonts w:ascii="Arial" w:hAnsi="Arial" w:cs="Arial"/>
                <w:szCs w:val="36"/>
              </w:rPr>
              <w:t>020 7798 7000 (main switchboard)</w:t>
            </w:r>
          </w:p>
          <w:p w:rsidR="00A92901" w:rsidP="007579B4" w:rsidRDefault="00A92901" w14:paraId="33CFEF1F" w14:textId="77777777">
            <w:pPr>
              <w:jc w:val="both"/>
              <w:rPr>
                <w:rFonts w:ascii="Arial" w:hAnsi="Arial" w:cs="Arial"/>
                <w:szCs w:val="36"/>
              </w:rPr>
            </w:pPr>
            <w:r>
              <w:rPr>
                <w:rFonts w:ascii="Arial" w:hAnsi="Arial" w:cs="Arial"/>
                <w:szCs w:val="36"/>
              </w:rPr>
              <w:t>157 – 197 Buckingham Palace Road</w:t>
            </w:r>
          </w:p>
          <w:p w:rsidR="00A92901" w:rsidP="007579B4" w:rsidRDefault="00A92901" w14:paraId="39F2E1B4" w14:textId="77777777">
            <w:pPr>
              <w:jc w:val="both"/>
              <w:rPr>
                <w:rFonts w:ascii="Arial" w:hAnsi="Arial" w:cs="Arial"/>
                <w:szCs w:val="36"/>
              </w:rPr>
            </w:pPr>
            <w:r>
              <w:rPr>
                <w:rFonts w:ascii="Arial" w:hAnsi="Arial" w:cs="Arial"/>
                <w:szCs w:val="36"/>
              </w:rPr>
              <w:t>London</w:t>
            </w:r>
          </w:p>
          <w:p w:rsidRPr="007579B4" w:rsidR="00A92901" w:rsidP="007579B4" w:rsidRDefault="00A92901" w14:paraId="13FB569C" w14:textId="6AC026D8">
            <w:pPr>
              <w:jc w:val="both"/>
              <w:rPr>
                <w:rFonts w:ascii="Arial" w:hAnsi="Arial" w:cs="Arial"/>
                <w:szCs w:val="36"/>
              </w:rPr>
            </w:pPr>
            <w:r>
              <w:rPr>
                <w:rFonts w:ascii="Arial" w:hAnsi="Arial" w:cs="Arial"/>
                <w:szCs w:val="36"/>
              </w:rPr>
              <w:t>SW1W 9SP</w:t>
            </w:r>
          </w:p>
        </w:tc>
      </w:tr>
    </w:tbl>
    <w:p w:rsidRPr="007579B4" w:rsidR="007579B4" w:rsidP="007579B4" w:rsidRDefault="007579B4" w14:paraId="3EC301E5"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5A2C7FDD" w14:textId="77777777">
      <w:pPr>
        <w:spacing w:after="0" w:line="240" w:lineRule="auto"/>
        <w:jc w:val="both"/>
        <w:rPr>
          <w:rFonts w:ascii="Arial" w:hAnsi="Arial" w:eastAsia="Times New Roman" w:cs="Arial"/>
          <w:kern w:val="0"/>
          <w:szCs w:val="36"/>
          <w14:ligatures w14:val="none"/>
        </w:rPr>
      </w:pPr>
    </w:p>
    <w:p w:rsidRPr="007579B4" w:rsidR="007579B4" w:rsidP="007579B4" w:rsidRDefault="007579B4" w14:paraId="78321AAC" w14:textId="77777777">
      <w:pPr>
        <w:spacing w:after="0" w:line="240" w:lineRule="auto"/>
        <w:jc w:val="right"/>
        <w:rPr>
          <w:rFonts w:ascii="Arial" w:hAnsi="Arial" w:eastAsia="Times New Roman" w:cs="Arial"/>
          <w:b/>
          <w:kern w:val="0"/>
          <w:szCs w:val="36"/>
          <w14:ligatures w14:val="none"/>
        </w:rPr>
      </w:pPr>
      <w:r w:rsidRPr="007579B4">
        <w:rPr>
          <w:rFonts w:ascii="Arial" w:hAnsi="Arial" w:eastAsia="Times New Roman" w:cs="Arial"/>
          <w:kern w:val="0"/>
          <w:szCs w:val="36"/>
          <w14:ligatures w14:val="none"/>
        </w:rPr>
        <w:br w:type="page"/>
      </w:r>
      <w:r w:rsidRPr="007579B4">
        <w:rPr>
          <w:rFonts w:ascii="Arial" w:hAnsi="Arial" w:eastAsia="Times New Roman" w:cs="Arial"/>
          <w:b/>
          <w:kern w:val="0"/>
          <w:szCs w:val="36"/>
          <w14:ligatures w14:val="none"/>
        </w:rPr>
        <w:t>Appendix 2</w:t>
      </w:r>
    </w:p>
    <w:p w:rsidRPr="007579B4" w:rsidR="007579B4" w:rsidP="007579B4" w:rsidRDefault="007579B4" w14:paraId="35362D13" w14:textId="77777777">
      <w:pPr>
        <w:spacing w:after="0" w:line="240" w:lineRule="auto"/>
        <w:jc w:val="right"/>
        <w:rPr>
          <w:rFonts w:ascii="Arial" w:hAnsi="Arial" w:eastAsia="Times New Roman" w:cs="Arial"/>
          <w:b/>
          <w:kern w:val="0"/>
          <w:szCs w:val="36"/>
          <w14:ligatures w14:val="none"/>
        </w:rPr>
      </w:pPr>
    </w:p>
    <w:p w:rsidRPr="007579B4" w:rsidR="007579B4" w:rsidP="007579B4" w:rsidRDefault="00877BD7" w14:paraId="7A6BFDA7" w14:textId="57B6955E">
      <w:pPr>
        <w:autoSpaceDE w:val="0"/>
        <w:autoSpaceDN w:val="0"/>
        <w:adjustRightInd w:val="0"/>
        <w:spacing w:after="0" w:line="240" w:lineRule="auto"/>
        <w:rPr>
          <w:rFonts w:ascii="Arial" w:hAnsi="Arial" w:eastAsia="Times New Roman" w:cs="Arial"/>
          <w:b/>
          <w:kern w:val="0"/>
          <w:sz w:val="23"/>
          <w:szCs w:val="23"/>
          <w:u w:val="single"/>
          <w14:ligatures w14:val="none"/>
        </w:rPr>
      </w:pPr>
      <w:r>
        <w:rPr>
          <w:rFonts w:ascii="Arial" w:hAnsi="Arial" w:eastAsia="Times New Roman" w:cs="Arial"/>
          <w:b/>
          <w:kern w:val="0"/>
          <w:sz w:val="23"/>
          <w:szCs w:val="23"/>
          <w:u w:val="single"/>
          <w14:ligatures w14:val="none"/>
        </w:rPr>
        <w:t>Protect</w:t>
      </w:r>
    </w:p>
    <w:p w:rsidRPr="007579B4" w:rsidR="007579B4" w:rsidP="007579B4" w:rsidRDefault="007579B4" w14:paraId="1BEEE203" w14:textId="77777777">
      <w:pPr>
        <w:autoSpaceDE w:val="0"/>
        <w:autoSpaceDN w:val="0"/>
        <w:adjustRightInd w:val="0"/>
        <w:spacing w:after="0" w:line="240" w:lineRule="auto"/>
        <w:rPr>
          <w:rFonts w:ascii="Arial" w:hAnsi="Arial" w:eastAsia="Times New Roman" w:cs="Arial"/>
          <w:kern w:val="0"/>
          <w:sz w:val="23"/>
          <w:szCs w:val="23"/>
          <w14:ligatures w14:val="none"/>
        </w:rPr>
      </w:pPr>
    </w:p>
    <w:p w:rsidRPr="007579B4" w:rsidR="007579B4" w:rsidP="007579B4" w:rsidRDefault="00877BD7" w14:paraId="366147C2" w14:textId="4886CEF2">
      <w:pPr>
        <w:autoSpaceDE w:val="0"/>
        <w:autoSpaceDN w:val="0"/>
        <w:adjustRightInd w:val="0"/>
        <w:spacing w:after="0" w:line="240" w:lineRule="auto"/>
        <w:rPr>
          <w:rFonts w:ascii="Arial" w:hAnsi="Arial" w:eastAsia="Times New Roman" w:cs="Arial"/>
          <w:kern w:val="0"/>
          <w14:ligatures w14:val="none"/>
        </w:rPr>
      </w:pPr>
      <w:r>
        <w:rPr>
          <w:rFonts w:ascii="Arial" w:hAnsi="Arial" w:eastAsia="Times New Roman" w:cs="Arial"/>
          <w:kern w:val="0"/>
          <w14:ligatures w14:val="none"/>
        </w:rPr>
        <w:t xml:space="preserve">Protect (formally </w:t>
      </w:r>
      <w:proofErr w:type="spellStart"/>
      <w:r>
        <w:rPr>
          <w:rFonts w:ascii="Arial" w:hAnsi="Arial" w:eastAsia="Times New Roman" w:cs="Arial"/>
          <w:kern w:val="0"/>
          <w14:ligatures w14:val="none"/>
        </w:rPr>
        <w:t>know</w:t>
      </w:r>
      <w:proofErr w:type="spellEnd"/>
      <w:r>
        <w:rPr>
          <w:rFonts w:ascii="Arial" w:hAnsi="Arial" w:eastAsia="Times New Roman" w:cs="Arial"/>
          <w:kern w:val="0"/>
          <w14:ligatures w14:val="none"/>
        </w:rPr>
        <w:t xml:space="preserve"> as Public Concern at Work)</w:t>
      </w:r>
      <w:r w:rsidRPr="007579B4" w:rsidR="007579B4">
        <w:rPr>
          <w:rFonts w:ascii="Arial" w:hAnsi="Arial" w:eastAsia="Times New Roman" w:cs="Arial"/>
          <w:kern w:val="0"/>
          <w14:ligatures w14:val="none"/>
        </w:rPr>
        <w:t xml:space="preserve"> is the independent authority on public interest whistleblowing.  Established as a charity in 1993 following a series of scandals and disasters, </w:t>
      </w:r>
      <w:proofErr w:type="gramStart"/>
      <w:r>
        <w:rPr>
          <w:rFonts w:ascii="Arial" w:hAnsi="Arial" w:eastAsia="Times New Roman" w:cs="Arial"/>
          <w:kern w:val="0"/>
          <w14:ligatures w14:val="none"/>
        </w:rPr>
        <w:t>Protect</w:t>
      </w:r>
      <w:proofErr w:type="gramEnd"/>
      <w:r>
        <w:rPr>
          <w:rFonts w:ascii="Arial" w:hAnsi="Arial" w:eastAsia="Times New Roman" w:cs="Arial"/>
          <w:kern w:val="0"/>
          <w14:ligatures w14:val="none"/>
        </w:rPr>
        <w:t xml:space="preserve"> </w:t>
      </w:r>
      <w:r w:rsidRPr="007579B4" w:rsidR="007579B4">
        <w:rPr>
          <w:rFonts w:ascii="Arial" w:hAnsi="Arial" w:eastAsia="Times New Roman" w:cs="Arial"/>
          <w:kern w:val="0"/>
          <w14:ligatures w14:val="none"/>
        </w:rPr>
        <w:t>has played a leading role in putting whistleblowing on the governance agenda and in developing legislation in the UK and abroad.  All their work is informed by the free advice they offer to people with whistleblowing dilemmas and the professional support they provide to enlightened organisations.</w:t>
      </w:r>
    </w:p>
    <w:p w:rsidRPr="007579B4" w:rsidR="007579B4" w:rsidP="007579B4" w:rsidRDefault="007579B4" w14:paraId="4D0ABFEF" w14:textId="77777777">
      <w:pPr>
        <w:autoSpaceDE w:val="0"/>
        <w:autoSpaceDN w:val="0"/>
        <w:adjustRightInd w:val="0"/>
        <w:spacing w:after="0" w:line="240" w:lineRule="auto"/>
        <w:rPr>
          <w:rFonts w:ascii="Arial" w:hAnsi="Arial" w:eastAsia="Times New Roman" w:cs="Arial"/>
          <w:kern w:val="0"/>
          <w14:ligatures w14:val="none"/>
        </w:rPr>
      </w:pPr>
    </w:p>
    <w:p w:rsidRPr="007579B4" w:rsidR="007579B4" w:rsidP="007579B4" w:rsidRDefault="007579B4" w14:paraId="3072013A" w14:textId="77777777">
      <w:p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They have four activities. They: </w:t>
      </w:r>
    </w:p>
    <w:p w:rsidRPr="007579B4" w:rsidR="007579B4" w:rsidP="007579B4" w:rsidRDefault="007579B4" w14:paraId="20A5D9E6" w14:textId="77777777">
      <w:pPr>
        <w:numPr>
          <w:ilvl w:val="0"/>
          <w:numId w:val="23"/>
        </w:num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offer free, confidential advice to people concerned about crime, danger or wrongdoing at </w:t>
      </w:r>
      <w:proofErr w:type="gramStart"/>
      <w:r w:rsidRPr="007579B4">
        <w:rPr>
          <w:rFonts w:ascii="Arial" w:hAnsi="Arial" w:eastAsia="Times New Roman" w:cs="Arial"/>
          <w:kern w:val="0"/>
          <w14:ligatures w14:val="none"/>
        </w:rPr>
        <w:t>work;</w:t>
      </w:r>
      <w:proofErr w:type="gramEnd"/>
      <w:r w:rsidRPr="007579B4">
        <w:rPr>
          <w:rFonts w:ascii="Arial" w:hAnsi="Arial" w:eastAsia="Times New Roman" w:cs="Arial"/>
          <w:kern w:val="0"/>
          <w14:ligatures w14:val="none"/>
        </w:rPr>
        <w:t xml:space="preserve"> </w:t>
      </w:r>
    </w:p>
    <w:p w:rsidRPr="007579B4" w:rsidR="007579B4" w:rsidP="007579B4" w:rsidRDefault="007579B4" w14:paraId="15A51F81" w14:textId="77777777">
      <w:pPr>
        <w:numPr>
          <w:ilvl w:val="0"/>
          <w:numId w:val="23"/>
        </w:num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help organisations to deliver and demonstrate good </w:t>
      </w:r>
      <w:proofErr w:type="gramStart"/>
      <w:r w:rsidRPr="007579B4">
        <w:rPr>
          <w:rFonts w:ascii="Arial" w:hAnsi="Arial" w:eastAsia="Times New Roman" w:cs="Arial"/>
          <w:kern w:val="0"/>
          <w14:ligatures w14:val="none"/>
        </w:rPr>
        <w:t>governance;</w:t>
      </w:r>
      <w:proofErr w:type="gramEnd"/>
      <w:r w:rsidRPr="007579B4">
        <w:rPr>
          <w:rFonts w:ascii="Arial" w:hAnsi="Arial" w:eastAsia="Times New Roman" w:cs="Arial"/>
          <w:kern w:val="0"/>
          <w14:ligatures w14:val="none"/>
        </w:rPr>
        <w:t xml:space="preserve"> </w:t>
      </w:r>
    </w:p>
    <w:p w:rsidRPr="007579B4" w:rsidR="007579B4" w:rsidP="007579B4" w:rsidRDefault="007579B4" w14:paraId="7AB64E42" w14:textId="77777777">
      <w:pPr>
        <w:numPr>
          <w:ilvl w:val="0"/>
          <w:numId w:val="23"/>
        </w:num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inform public policy; and </w:t>
      </w:r>
    </w:p>
    <w:p w:rsidRPr="007579B4" w:rsidR="007579B4" w:rsidP="007579B4" w:rsidRDefault="007579B4" w14:paraId="3EE5353C" w14:textId="77777777">
      <w:pPr>
        <w:numPr>
          <w:ilvl w:val="0"/>
          <w:numId w:val="23"/>
        </w:numPr>
        <w:spacing w:before="100" w:beforeAutospacing="1" w:after="100" w:afterAutospacing="1"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Promote individual responsibility, organisational </w:t>
      </w:r>
      <w:proofErr w:type="gramStart"/>
      <w:r w:rsidRPr="007579B4">
        <w:rPr>
          <w:rFonts w:ascii="Arial" w:hAnsi="Arial" w:eastAsia="Times New Roman" w:cs="Arial"/>
          <w:kern w:val="0"/>
          <w14:ligatures w14:val="none"/>
        </w:rPr>
        <w:t>accountability</w:t>
      </w:r>
      <w:proofErr w:type="gramEnd"/>
      <w:r w:rsidRPr="007579B4">
        <w:rPr>
          <w:rFonts w:ascii="Arial" w:hAnsi="Arial" w:eastAsia="Times New Roman" w:cs="Arial"/>
          <w:kern w:val="0"/>
          <w14:ligatures w14:val="none"/>
        </w:rPr>
        <w:t xml:space="preserve"> and the public interest. </w:t>
      </w:r>
    </w:p>
    <w:tbl>
      <w:tblPr>
        <w:tblStyle w:val="TableGridLight"/>
        <w:tblW w:w="60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20" w:firstRow="1" w:lastRow="0" w:firstColumn="0" w:lastColumn="0" w:noHBand="0" w:noVBand="0"/>
      </w:tblPr>
      <w:tblGrid>
        <w:gridCol w:w="2778"/>
        <w:gridCol w:w="222"/>
        <w:gridCol w:w="2778"/>
        <w:gridCol w:w="222"/>
      </w:tblGrid>
      <w:tr w:rsidRPr="007579B4" w:rsidR="007579B4" w:rsidTr="00635025" w14:paraId="03D43123" w14:textId="77777777">
        <w:tc>
          <w:tcPr>
            <w:tcW w:w="2850" w:type="dxa"/>
          </w:tcPr>
          <w:p w:rsidRPr="007579B4" w:rsidR="007579B4" w:rsidP="007579B4" w:rsidRDefault="007579B4" w14:paraId="7A3810FD" w14:textId="77777777">
            <w:pPr>
              <w:rPr>
                <w:rFonts w:ascii="Arial" w:hAnsi="Arial" w:cs="Arial"/>
              </w:rPr>
            </w:pPr>
            <w:r w:rsidRPr="007579B4">
              <w:rPr>
                <w:rFonts w:ascii="Arial" w:hAnsi="Arial" w:cs="Arial"/>
                <w:b/>
                <w:bCs/>
              </w:rPr>
              <w:t>They do:</w:t>
            </w:r>
          </w:p>
        </w:tc>
        <w:tc>
          <w:tcPr>
            <w:tcW w:w="150" w:type="dxa"/>
          </w:tcPr>
          <w:p w:rsidRPr="007579B4" w:rsidR="007579B4" w:rsidP="007579B4" w:rsidRDefault="007579B4" w14:paraId="53F0C414" w14:textId="77777777">
            <w:pPr>
              <w:rPr>
                <w:rFonts w:ascii="Arial" w:hAnsi="Arial" w:cs="Arial"/>
              </w:rPr>
            </w:pPr>
          </w:p>
        </w:tc>
        <w:tc>
          <w:tcPr>
            <w:tcW w:w="2850" w:type="dxa"/>
          </w:tcPr>
          <w:p w:rsidRPr="007579B4" w:rsidR="007579B4" w:rsidP="007579B4" w:rsidRDefault="007579B4" w14:paraId="569F0B01" w14:textId="77777777">
            <w:pPr>
              <w:rPr>
                <w:rFonts w:ascii="Arial" w:hAnsi="Arial" w:cs="Arial"/>
              </w:rPr>
            </w:pPr>
            <w:r w:rsidRPr="007579B4">
              <w:rPr>
                <w:rFonts w:ascii="Arial" w:hAnsi="Arial" w:cs="Arial"/>
                <w:b/>
                <w:bCs/>
              </w:rPr>
              <w:t>They don’t</w:t>
            </w:r>
          </w:p>
        </w:tc>
        <w:tc>
          <w:tcPr>
            <w:tcW w:w="150" w:type="dxa"/>
          </w:tcPr>
          <w:p w:rsidRPr="007579B4" w:rsidR="007579B4" w:rsidP="007579B4" w:rsidRDefault="007579B4" w14:paraId="2E761A1A" w14:textId="77777777">
            <w:pPr>
              <w:rPr>
                <w:rFonts w:ascii="Arial" w:hAnsi="Arial" w:cs="Arial"/>
              </w:rPr>
            </w:pPr>
          </w:p>
        </w:tc>
      </w:tr>
    </w:tbl>
    <w:p w:rsidRPr="007579B4" w:rsidR="007579B4" w:rsidP="007579B4" w:rsidRDefault="007579B4" w14:paraId="7E6DCF72" w14:textId="77777777">
      <w:pPr>
        <w:spacing w:after="0" w:line="240" w:lineRule="auto"/>
        <w:rPr>
          <w:rFonts w:ascii="Arial" w:hAnsi="Arial" w:eastAsia="Times New Roman" w:cs="Arial"/>
          <w:vanish/>
          <w:kern w:val="0"/>
          <w14:ligatures w14:val="none"/>
        </w:rPr>
      </w:pPr>
    </w:p>
    <w:tbl>
      <w:tblPr>
        <w:tblStyle w:val="TableGrid"/>
        <w:tblW w:w="60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37"/>
        <w:gridCol w:w="2462"/>
        <w:gridCol w:w="537"/>
        <w:gridCol w:w="2464"/>
      </w:tblGrid>
      <w:tr w:rsidRPr="007579B4" w:rsidR="007579B4" w:rsidTr="00635025" w14:paraId="47A6F845" w14:textId="77777777">
        <w:tc>
          <w:tcPr>
            <w:tcW w:w="450" w:type="dxa"/>
          </w:tcPr>
          <w:p w:rsidRPr="007579B4" w:rsidR="007579B4" w:rsidP="007579B4" w:rsidRDefault="007579B4" w14:paraId="55BC5068"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"http://www.pcaw.co.uk/images/tick_blue.gif" \* MERGEFORMATINET </w:instrText>
            </w:r>
            <w:r w:rsidR="003D77CF">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"http://www.pcaw.co.uk/images/tick_blue.gif" \* MERGEFORMATINET </w:instrText>
            </w:r>
            <w:r w:rsidR="0028478D">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"http://www.pcaw.co.uk/images/tick_blue.gif" \* MERGEFORMATINET </w:instrText>
            </w:r>
            <w:r w:rsidR="0028478D">
              <w:rPr>
                <w:rFonts w:ascii="Arial" w:hAnsi="Arial" w:cs="Arial"/>
              </w:rPr>
              <w:fldChar w:fldCharType="separate"/>
            </w:r>
            <w:r w:rsidR="00264607">
              <w:rPr>
                <w:rFonts w:ascii="Arial" w:hAnsi="Arial" w:cs="Arial"/>
              </w:rPr>
              <w:fldChar w:fldCharType="begin"/>
            </w:r>
            <w:r w:rsidR="00264607">
              <w:rPr>
                <w:rFonts w:ascii="Arial" w:hAnsi="Arial" w:cs="Arial"/>
              </w:rPr>
              <w:instrText xml:space="preserve"> INCLUDEPICTURE  "http://www.pcaw.co.uk/images/tick_blue.gif" \* MERGEFORMATINET </w:instrText>
            </w:r>
            <w:r w:rsidR="00264607">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75630F">
              <w:rPr>
                <w:rFonts w:ascii="Arial" w:hAnsi="Arial" w:cs="Arial"/>
              </w:rPr>
              <w:fldChar w:fldCharType="begin"/>
            </w:r>
            <w:r w:rsidR="0075630F">
              <w:rPr>
                <w:rFonts w:ascii="Arial" w:hAnsi="Arial" w:cs="Arial"/>
              </w:rPr>
              <w:instrText xml:space="preserve"> INCLUDEPICTURE  "http://www.pcaw.co.uk/images/tick_blue.gif" \* MERGEFORMATINET </w:instrText>
            </w:r>
            <w:r w:rsidR="0075630F">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INCLUDEPICTURE  "http://www.pcaw.co.uk/images/tick_blue.gif" \* MERGEFORMATINET </w:instrText>
            </w:r>
            <w:r w:rsidR="00837B06">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w:instrText>
            </w:r>
            <w:r w:rsidR="00837B06">
              <w:rPr>
                <w:rFonts w:ascii="Arial" w:hAnsi="Arial" w:cs="Arial"/>
              </w:rPr>
              <w:instrText>INCLUDEPICTURE  "http://www.pcaw.co.uk/images/tick_blue.gif" \* MERGEFORMATINET</w:instrText>
            </w:r>
            <w:r w:rsidR="00837B06">
              <w:rPr>
                <w:rFonts w:ascii="Arial" w:hAnsi="Arial" w:cs="Arial"/>
              </w:rPr>
              <w:instrText xml:space="preserve"> </w:instrText>
            </w:r>
            <w:r w:rsidR="00837B06">
              <w:rPr>
                <w:rFonts w:ascii="Arial" w:hAnsi="Arial" w:cs="Arial"/>
              </w:rPr>
              <w:fldChar w:fldCharType="separate"/>
            </w:r>
            <w:r w:rsidR="00837B06">
              <w:rPr>
                <w:rFonts w:ascii="Arial" w:hAnsi="Arial" w:cs="Arial"/>
              </w:rPr>
              <w:pict w14:anchorId="5356E776">
                <v:shape id="telephone_man" style="width:15.75pt;height:15.75pt" alt="Blue Tick" o:spid="_x0000_i1026" type="#_x0000_t75">
                  <v:imagedata r:id="rId20" r:href="rId21"/>
                </v:shape>
              </w:pict>
            </w:r>
            <w:r w:rsidR="00837B06">
              <w:rPr>
                <w:rFonts w:ascii="Arial" w:hAnsi="Arial" w:cs="Arial" w:eastAsiaTheme="minorHAnsi"/>
                <w:kern w:val="2"/>
                <w:sz w:val="22"/>
                <w:szCs w:val="22"/>
                <w:lang w:eastAsia="en-US"/>
                <w14:ligatures w14:val="standardContextual"/>
              </w:rPr>
              <w:fldChar w:fldCharType="end"/>
            </w:r>
            <w:r w:rsidR="00837B06">
              <w:rPr>
                <w:rFonts w:ascii="Arial" w:hAnsi="Arial" w:cs="Arial"/>
              </w:rPr>
              <w:fldChar w:fldCharType="end"/>
            </w:r>
            <w:r>
              <w:rPr>
                <w:rFonts w:ascii="Arial" w:hAnsi="Arial" w:cs="Arial"/>
              </w:rPr>
              <w:fldChar w:fldCharType="end"/>
            </w:r>
            <w:r w:rsidR="0075630F">
              <w:rPr>
                <w:rFonts w:ascii="Arial" w:hAnsi="Arial" w:cs="Arial"/>
              </w:rPr>
              <w:fldChar w:fldCharType="end"/>
            </w:r>
            <w:r>
              <w:rPr>
                <w:rFonts w:ascii="Arial" w:hAnsi="Arial" w:cs="Arial"/>
              </w:rPr>
              <w:fldChar w:fldCharType="end"/>
            </w:r>
            <w:r w:rsidR="00264607">
              <w:rPr>
                <w:rFonts w:ascii="Arial" w:hAnsi="Arial" w:cs="Arial"/>
              </w:rPr>
              <w:fldChar w:fldCharType="end"/>
            </w:r>
            <w:r w:rsidR="0028478D">
              <w:rPr>
                <w:rFonts w:ascii="Arial" w:hAnsi="Arial" w:cs="Arial"/>
              </w:rPr>
              <w:fldChar w:fldCharType="end"/>
            </w:r>
            <w:r w:rsidR="0028478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346599B2" w14:textId="77777777">
            <w:pPr>
              <w:rPr>
                <w:rFonts w:ascii="Arial" w:hAnsi="Arial" w:cs="Arial"/>
              </w:rPr>
            </w:pPr>
            <w:r w:rsidRPr="007579B4">
              <w:rPr>
                <w:rFonts w:ascii="Arial" w:hAnsi="Arial" w:cs="Arial"/>
              </w:rPr>
              <w:t xml:space="preserve">advise how to raise concerns </w:t>
            </w:r>
          </w:p>
        </w:tc>
        <w:tc>
          <w:tcPr>
            <w:tcW w:w="450" w:type="dxa"/>
          </w:tcPr>
          <w:p w:rsidRPr="007579B4" w:rsidR="007579B4" w:rsidP="007579B4" w:rsidRDefault="007579B4" w14:paraId="38C61B6E"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"http://www.pcaw.co.uk/images/cross_red.gif" \* MERGEFORMATINET </w:instrText>
            </w:r>
            <w:r w:rsidR="003D77CF">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"http://www.pcaw.co.uk/images/cross_red.gif" \* MERGEFORMATINET </w:instrText>
            </w:r>
            <w:r w:rsidR="0028478D">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"http://www.pcaw.co.uk/images/cross_red.gif" \* MERGEFORMATINET </w:instrText>
            </w:r>
            <w:r w:rsidR="0028478D">
              <w:rPr>
                <w:rFonts w:ascii="Arial" w:hAnsi="Arial" w:cs="Arial"/>
              </w:rPr>
              <w:fldChar w:fldCharType="separate"/>
            </w:r>
            <w:r w:rsidR="00264607">
              <w:rPr>
                <w:rFonts w:ascii="Arial" w:hAnsi="Arial" w:cs="Arial"/>
              </w:rPr>
              <w:fldChar w:fldCharType="begin"/>
            </w:r>
            <w:r w:rsidR="00264607">
              <w:rPr>
                <w:rFonts w:ascii="Arial" w:hAnsi="Arial" w:cs="Arial"/>
              </w:rPr>
              <w:instrText xml:space="preserve"> INCLUDEPICTURE  "http://www.pcaw.co.uk/images/cross_red.gif" \* MERGEFORMATINET </w:instrText>
            </w:r>
            <w:r w:rsidR="00264607">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75630F">
              <w:rPr>
                <w:rFonts w:ascii="Arial" w:hAnsi="Arial" w:cs="Arial"/>
              </w:rPr>
              <w:fldChar w:fldCharType="begin"/>
            </w:r>
            <w:r w:rsidR="0075630F">
              <w:rPr>
                <w:rFonts w:ascii="Arial" w:hAnsi="Arial" w:cs="Arial"/>
              </w:rPr>
              <w:instrText xml:space="preserve"> INCLUDEPICTURE  "http://www.pcaw.co.uk/images/cross_red.gif" \* MERGEFORMATINET </w:instrText>
            </w:r>
            <w:r w:rsidR="0075630F">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INCLUDEPICTURE  "http://www.pcaw.co.uk/images/cross_red.gif" \* MERGEFORMATINET </w:instrText>
            </w:r>
            <w:r w:rsidR="00837B06">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w:instrText>
            </w:r>
            <w:r w:rsidR="00837B06">
              <w:rPr>
                <w:rFonts w:ascii="Arial" w:hAnsi="Arial" w:cs="Arial"/>
              </w:rPr>
              <w:instrText>INCLUDEPICTURE  "http://www.pcaw.co.uk/images/cross_red.gif" \* MERGEFORMATINET</w:instrText>
            </w:r>
            <w:r w:rsidR="00837B06">
              <w:rPr>
                <w:rFonts w:ascii="Arial" w:hAnsi="Arial" w:cs="Arial"/>
              </w:rPr>
              <w:instrText xml:space="preserve"> </w:instrText>
            </w:r>
            <w:r w:rsidR="00837B06">
              <w:rPr>
                <w:rFonts w:ascii="Arial" w:hAnsi="Arial" w:cs="Arial"/>
              </w:rPr>
              <w:fldChar w:fldCharType="separate"/>
            </w:r>
            <w:r w:rsidR="00837B06">
              <w:rPr>
                <w:rFonts w:ascii="Arial" w:hAnsi="Arial" w:cs="Arial"/>
              </w:rPr>
              <w:pict w14:anchorId="47FA6F23">
                <v:shape id="_x0000_i1027" style="width:15.75pt;height:15.75pt" alt="Red Cross" type="#_x0000_t75">
                  <v:imagedata r:id="rId22" r:href="rId23"/>
                </v:shape>
              </w:pict>
            </w:r>
            <w:r w:rsidR="00837B06">
              <w:rPr>
                <w:rFonts w:ascii="Arial" w:hAnsi="Arial" w:cs="Arial" w:eastAsiaTheme="minorHAnsi"/>
                <w:kern w:val="2"/>
                <w:sz w:val="22"/>
                <w:szCs w:val="22"/>
                <w:lang w:eastAsia="en-US"/>
                <w14:ligatures w14:val="standardContextual"/>
              </w:rPr>
              <w:fldChar w:fldCharType="end"/>
            </w:r>
            <w:r w:rsidR="00837B06">
              <w:rPr>
                <w:rFonts w:ascii="Arial" w:hAnsi="Arial" w:cs="Arial"/>
              </w:rPr>
              <w:fldChar w:fldCharType="end"/>
            </w:r>
            <w:r>
              <w:rPr>
                <w:rFonts w:ascii="Arial" w:hAnsi="Arial" w:cs="Arial"/>
              </w:rPr>
              <w:fldChar w:fldCharType="end"/>
            </w:r>
            <w:r w:rsidR="0075630F">
              <w:rPr>
                <w:rFonts w:ascii="Arial" w:hAnsi="Arial" w:cs="Arial"/>
              </w:rPr>
              <w:fldChar w:fldCharType="end"/>
            </w:r>
            <w:r>
              <w:rPr>
                <w:rFonts w:ascii="Arial" w:hAnsi="Arial" w:cs="Arial"/>
              </w:rPr>
              <w:fldChar w:fldCharType="end"/>
            </w:r>
            <w:r w:rsidR="00264607">
              <w:rPr>
                <w:rFonts w:ascii="Arial" w:hAnsi="Arial" w:cs="Arial"/>
              </w:rPr>
              <w:fldChar w:fldCharType="end"/>
            </w:r>
            <w:r w:rsidR="0028478D">
              <w:rPr>
                <w:rFonts w:ascii="Arial" w:hAnsi="Arial" w:cs="Arial"/>
              </w:rPr>
              <w:fldChar w:fldCharType="end"/>
            </w:r>
            <w:r w:rsidR="0028478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231715AB" w14:textId="77777777">
            <w:pPr>
              <w:rPr>
                <w:rFonts w:ascii="Arial" w:hAnsi="Arial" w:cs="Arial"/>
              </w:rPr>
            </w:pPr>
            <w:r w:rsidRPr="007579B4">
              <w:rPr>
                <w:rFonts w:ascii="Arial" w:hAnsi="Arial" w:cs="Arial"/>
              </w:rPr>
              <w:t>duck difficult questions</w:t>
            </w:r>
          </w:p>
        </w:tc>
      </w:tr>
      <w:tr w:rsidRPr="007579B4" w:rsidR="007579B4" w:rsidTr="00635025" w14:paraId="1FAD44B8" w14:textId="77777777">
        <w:tc>
          <w:tcPr>
            <w:tcW w:w="450" w:type="dxa"/>
          </w:tcPr>
          <w:p w:rsidRPr="007579B4" w:rsidR="007579B4" w:rsidP="007579B4" w:rsidRDefault="007579B4" w14:paraId="6B8F3CEA"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"http://www.pcaw.co.uk/images/tick_blue.gif" \* MERGEFORMATINET </w:instrText>
            </w:r>
            <w:r w:rsidR="003D77CF">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"http://www.pcaw.co.uk/images/tick_blue.gif" \* MERGEFORMATINET </w:instrText>
            </w:r>
            <w:r w:rsidR="0028478D">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"http://www.pcaw.co.uk/images/tick_blue.gif" \* MERGEFORMATINET </w:instrText>
            </w:r>
            <w:r w:rsidR="0028478D">
              <w:rPr>
                <w:rFonts w:ascii="Arial" w:hAnsi="Arial" w:cs="Arial"/>
              </w:rPr>
              <w:fldChar w:fldCharType="separate"/>
            </w:r>
            <w:r w:rsidR="00264607">
              <w:rPr>
                <w:rFonts w:ascii="Arial" w:hAnsi="Arial" w:cs="Arial"/>
              </w:rPr>
              <w:fldChar w:fldCharType="begin"/>
            </w:r>
            <w:r w:rsidR="00264607">
              <w:rPr>
                <w:rFonts w:ascii="Arial" w:hAnsi="Arial" w:cs="Arial"/>
              </w:rPr>
              <w:instrText xml:space="preserve"> INCLUDEPICTURE  "http://www.pcaw.co.uk/images/tick_blue.gif" \* MERGEFORMATINET </w:instrText>
            </w:r>
            <w:r w:rsidR="00264607">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75630F">
              <w:rPr>
                <w:rFonts w:ascii="Arial" w:hAnsi="Arial" w:cs="Arial"/>
              </w:rPr>
              <w:fldChar w:fldCharType="begin"/>
            </w:r>
            <w:r w:rsidR="0075630F">
              <w:rPr>
                <w:rFonts w:ascii="Arial" w:hAnsi="Arial" w:cs="Arial"/>
              </w:rPr>
              <w:instrText xml:space="preserve"> INCLUDEPICTURE  "http://www.pcaw.co.uk/images/tick_blue.gif" \* MERGEFORMATINET </w:instrText>
            </w:r>
            <w:r w:rsidR="0075630F">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INCLUDEPICTURE  "http://www.pcaw.co.uk/images/tick_blue.gif" \* MERGEFORMATINET </w:instrText>
            </w:r>
            <w:r w:rsidR="00837B06">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w:instrText>
            </w:r>
            <w:r w:rsidR="00837B06">
              <w:rPr>
                <w:rFonts w:ascii="Arial" w:hAnsi="Arial" w:cs="Arial"/>
              </w:rPr>
              <w:instrText>INCLUDEPICTURE  "http://www.pcaw.co.uk/images/tick_blue.gif" \* MERGEFORMATINET</w:instrText>
            </w:r>
            <w:r w:rsidR="00837B06">
              <w:rPr>
                <w:rFonts w:ascii="Arial" w:hAnsi="Arial" w:cs="Arial"/>
              </w:rPr>
              <w:instrText xml:space="preserve"> </w:instrText>
            </w:r>
            <w:r w:rsidR="00837B06">
              <w:rPr>
                <w:rFonts w:ascii="Arial" w:hAnsi="Arial" w:cs="Arial"/>
              </w:rPr>
              <w:fldChar w:fldCharType="separate"/>
            </w:r>
            <w:r w:rsidR="00837B06">
              <w:rPr>
                <w:rFonts w:ascii="Arial" w:hAnsi="Arial" w:cs="Arial"/>
              </w:rPr>
              <w:pict w14:anchorId="6D866050">
                <v:shape id="_x0000_i1028" style="width:15.75pt;height:15.75pt" alt="Blue Tick" type="#_x0000_t75">
                  <v:imagedata r:id="rId20" r:href="rId24"/>
                </v:shape>
              </w:pict>
            </w:r>
            <w:r w:rsidR="00837B06">
              <w:rPr>
                <w:rFonts w:ascii="Arial" w:hAnsi="Arial" w:cs="Arial" w:eastAsiaTheme="minorHAnsi"/>
                <w:kern w:val="2"/>
                <w:sz w:val="22"/>
                <w:szCs w:val="22"/>
                <w:lang w:eastAsia="en-US"/>
                <w14:ligatures w14:val="standardContextual"/>
              </w:rPr>
              <w:fldChar w:fldCharType="end"/>
            </w:r>
            <w:r w:rsidR="00837B06">
              <w:rPr>
                <w:rFonts w:ascii="Arial" w:hAnsi="Arial" w:cs="Arial"/>
              </w:rPr>
              <w:fldChar w:fldCharType="end"/>
            </w:r>
            <w:r>
              <w:rPr>
                <w:rFonts w:ascii="Arial" w:hAnsi="Arial" w:cs="Arial"/>
              </w:rPr>
              <w:fldChar w:fldCharType="end"/>
            </w:r>
            <w:r w:rsidR="0075630F">
              <w:rPr>
                <w:rFonts w:ascii="Arial" w:hAnsi="Arial" w:cs="Arial"/>
              </w:rPr>
              <w:fldChar w:fldCharType="end"/>
            </w:r>
            <w:r>
              <w:rPr>
                <w:rFonts w:ascii="Arial" w:hAnsi="Arial" w:cs="Arial"/>
              </w:rPr>
              <w:fldChar w:fldCharType="end"/>
            </w:r>
            <w:r w:rsidR="00264607">
              <w:rPr>
                <w:rFonts w:ascii="Arial" w:hAnsi="Arial" w:cs="Arial"/>
              </w:rPr>
              <w:fldChar w:fldCharType="end"/>
            </w:r>
            <w:r w:rsidR="0028478D">
              <w:rPr>
                <w:rFonts w:ascii="Arial" w:hAnsi="Arial" w:cs="Arial"/>
              </w:rPr>
              <w:fldChar w:fldCharType="end"/>
            </w:r>
            <w:r w:rsidR="0028478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7120D2A4" w14:textId="77777777">
            <w:pPr>
              <w:rPr>
                <w:rFonts w:ascii="Arial" w:hAnsi="Arial" w:cs="Arial"/>
              </w:rPr>
            </w:pPr>
            <w:r w:rsidRPr="007579B4">
              <w:rPr>
                <w:rFonts w:ascii="Arial" w:hAnsi="Arial" w:cs="Arial"/>
              </w:rPr>
              <w:t xml:space="preserve">explain the public interest </w:t>
            </w:r>
          </w:p>
        </w:tc>
        <w:tc>
          <w:tcPr>
            <w:tcW w:w="450" w:type="dxa"/>
          </w:tcPr>
          <w:p w:rsidRPr="007579B4" w:rsidR="007579B4" w:rsidP="007579B4" w:rsidRDefault="007579B4" w14:paraId="133DE4AD"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"http://www.pcaw.co.uk/images/cross_red.gif" \* MERGEFORMATINET </w:instrText>
            </w:r>
            <w:r w:rsidR="003D77CF">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"http://www.pcaw.co.uk/images/cross_red.gif" \* MERGEFORMATINET </w:instrText>
            </w:r>
            <w:r w:rsidR="0028478D">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"http://www.pcaw.co.uk/images/cross_red.gif" \* MERGEFORMATINET </w:instrText>
            </w:r>
            <w:r w:rsidR="0028478D">
              <w:rPr>
                <w:rFonts w:ascii="Arial" w:hAnsi="Arial" w:cs="Arial"/>
              </w:rPr>
              <w:fldChar w:fldCharType="separate"/>
            </w:r>
            <w:r w:rsidR="00264607">
              <w:rPr>
                <w:rFonts w:ascii="Arial" w:hAnsi="Arial" w:cs="Arial"/>
              </w:rPr>
              <w:fldChar w:fldCharType="begin"/>
            </w:r>
            <w:r w:rsidR="00264607">
              <w:rPr>
                <w:rFonts w:ascii="Arial" w:hAnsi="Arial" w:cs="Arial"/>
              </w:rPr>
              <w:instrText xml:space="preserve"> INCLUDEPICTURE  "http://www.pcaw.co.uk/images/cross_red.gif" \* MERGEFORMATINET </w:instrText>
            </w:r>
            <w:r w:rsidR="00264607">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75630F">
              <w:rPr>
                <w:rFonts w:ascii="Arial" w:hAnsi="Arial" w:cs="Arial"/>
              </w:rPr>
              <w:fldChar w:fldCharType="begin"/>
            </w:r>
            <w:r w:rsidR="0075630F">
              <w:rPr>
                <w:rFonts w:ascii="Arial" w:hAnsi="Arial" w:cs="Arial"/>
              </w:rPr>
              <w:instrText xml:space="preserve"> INCLUDEPICTURE  "http://www.pcaw.co.uk/images/cross_red.gif" \* MERGEFORMATINET </w:instrText>
            </w:r>
            <w:r w:rsidR="0075630F">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INCLUDEPICTURE  "http://www.pcaw.co.uk/images/cross_red.gif" \* MERGEFORMATINET </w:instrText>
            </w:r>
            <w:r w:rsidR="00837B06">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w:instrText>
            </w:r>
            <w:r w:rsidR="00837B06">
              <w:rPr>
                <w:rFonts w:ascii="Arial" w:hAnsi="Arial" w:cs="Arial"/>
              </w:rPr>
              <w:instrText>INCLUDEPICTURE  "http://www.pcaw.co.uk/images/cross_red.gif" \* MERGEFORMATINET</w:instrText>
            </w:r>
            <w:r w:rsidR="00837B06">
              <w:rPr>
                <w:rFonts w:ascii="Arial" w:hAnsi="Arial" w:cs="Arial"/>
              </w:rPr>
              <w:instrText xml:space="preserve"> </w:instrText>
            </w:r>
            <w:r w:rsidR="00837B06">
              <w:rPr>
                <w:rFonts w:ascii="Arial" w:hAnsi="Arial" w:cs="Arial"/>
              </w:rPr>
              <w:fldChar w:fldCharType="separate"/>
            </w:r>
            <w:r w:rsidR="00837B06">
              <w:rPr>
                <w:rFonts w:ascii="Arial" w:hAnsi="Arial" w:cs="Arial"/>
              </w:rPr>
              <w:pict w14:anchorId="5729CBA8">
                <v:shape id="_x0000_i1029" style="width:15.75pt;height:15.75pt" alt="Red Cross" type="#_x0000_t75">
                  <v:imagedata r:id="rId22" r:href="rId25"/>
                </v:shape>
              </w:pict>
            </w:r>
            <w:r w:rsidR="00837B06">
              <w:rPr>
                <w:rFonts w:ascii="Arial" w:hAnsi="Arial" w:cs="Arial" w:eastAsiaTheme="minorHAnsi"/>
                <w:kern w:val="2"/>
                <w:sz w:val="22"/>
                <w:szCs w:val="22"/>
                <w:lang w:eastAsia="en-US"/>
                <w14:ligatures w14:val="standardContextual"/>
              </w:rPr>
              <w:fldChar w:fldCharType="end"/>
            </w:r>
            <w:r w:rsidR="00837B06">
              <w:rPr>
                <w:rFonts w:ascii="Arial" w:hAnsi="Arial" w:cs="Arial"/>
              </w:rPr>
              <w:fldChar w:fldCharType="end"/>
            </w:r>
            <w:r>
              <w:rPr>
                <w:rFonts w:ascii="Arial" w:hAnsi="Arial" w:cs="Arial"/>
              </w:rPr>
              <w:fldChar w:fldCharType="end"/>
            </w:r>
            <w:r w:rsidR="0075630F">
              <w:rPr>
                <w:rFonts w:ascii="Arial" w:hAnsi="Arial" w:cs="Arial"/>
              </w:rPr>
              <w:fldChar w:fldCharType="end"/>
            </w:r>
            <w:r>
              <w:rPr>
                <w:rFonts w:ascii="Arial" w:hAnsi="Arial" w:cs="Arial"/>
              </w:rPr>
              <w:fldChar w:fldCharType="end"/>
            </w:r>
            <w:r w:rsidR="00264607">
              <w:rPr>
                <w:rFonts w:ascii="Arial" w:hAnsi="Arial" w:cs="Arial"/>
              </w:rPr>
              <w:fldChar w:fldCharType="end"/>
            </w:r>
            <w:r w:rsidR="0028478D">
              <w:rPr>
                <w:rFonts w:ascii="Arial" w:hAnsi="Arial" w:cs="Arial"/>
              </w:rPr>
              <w:fldChar w:fldCharType="end"/>
            </w:r>
            <w:r w:rsidR="0028478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487A8781" w14:textId="77777777">
            <w:pPr>
              <w:rPr>
                <w:rFonts w:ascii="Arial" w:hAnsi="Arial" w:cs="Arial"/>
              </w:rPr>
            </w:pPr>
            <w:r w:rsidRPr="007579B4">
              <w:rPr>
                <w:rFonts w:ascii="Arial" w:hAnsi="Arial" w:cs="Arial"/>
              </w:rPr>
              <w:t>claim we have all the answers</w:t>
            </w:r>
          </w:p>
        </w:tc>
      </w:tr>
      <w:tr w:rsidRPr="007579B4" w:rsidR="007579B4" w:rsidTr="00635025" w14:paraId="662DDBC3" w14:textId="77777777">
        <w:tc>
          <w:tcPr>
            <w:tcW w:w="450" w:type="dxa"/>
          </w:tcPr>
          <w:p w:rsidRPr="007579B4" w:rsidR="007579B4" w:rsidP="007579B4" w:rsidRDefault="007579B4" w14:paraId="55320D0D"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"http://www.pcaw.co.uk/images/tick_blue.gif" \* MERGEFORMATINET </w:instrText>
            </w:r>
            <w:r w:rsidR="003D77CF">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"http://www.pcaw.co.uk/images/tick_blue.gif" \* MERGEFORMATINET </w:instrText>
            </w:r>
            <w:r w:rsidR="0028478D">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"http://www.pcaw.co.uk/images/tick_blue.gif" \* MERGEFORMATINET </w:instrText>
            </w:r>
            <w:r w:rsidR="0028478D">
              <w:rPr>
                <w:rFonts w:ascii="Arial" w:hAnsi="Arial" w:cs="Arial"/>
              </w:rPr>
              <w:fldChar w:fldCharType="separate"/>
            </w:r>
            <w:r w:rsidR="00264607">
              <w:rPr>
                <w:rFonts w:ascii="Arial" w:hAnsi="Arial" w:cs="Arial"/>
              </w:rPr>
              <w:fldChar w:fldCharType="begin"/>
            </w:r>
            <w:r w:rsidR="00264607">
              <w:rPr>
                <w:rFonts w:ascii="Arial" w:hAnsi="Arial" w:cs="Arial"/>
              </w:rPr>
              <w:instrText xml:space="preserve"> INCLUDEPICTURE  "http://www.pcaw.co.uk/images/tick_blue.gif" \* MERGEFORMATINET </w:instrText>
            </w:r>
            <w:r w:rsidR="00264607">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75630F">
              <w:rPr>
                <w:rFonts w:ascii="Arial" w:hAnsi="Arial" w:cs="Arial"/>
              </w:rPr>
              <w:fldChar w:fldCharType="begin"/>
            </w:r>
            <w:r w:rsidR="0075630F">
              <w:rPr>
                <w:rFonts w:ascii="Arial" w:hAnsi="Arial" w:cs="Arial"/>
              </w:rPr>
              <w:instrText xml:space="preserve"> INCLUDEPICTURE  "http://www.pcaw.co.uk/images/tick_blue.gif" \* MERGEFORMATINET </w:instrText>
            </w:r>
            <w:r w:rsidR="0075630F">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INCLUDEPICTURE  "http://www.pcaw.co.uk/images/tick_blue.gif" \* MERGEFORMATINET </w:instrText>
            </w:r>
            <w:r w:rsidR="00837B06">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w:instrText>
            </w:r>
            <w:r w:rsidR="00837B06">
              <w:rPr>
                <w:rFonts w:ascii="Arial" w:hAnsi="Arial" w:cs="Arial"/>
              </w:rPr>
              <w:instrText>INCLUDEPICTURE  "http://www.pcaw.co.uk/images/tick_blue.gif" \* MERGEFORMATINET</w:instrText>
            </w:r>
            <w:r w:rsidR="00837B06">
              <w:rPr>
                <w:rFonts w:ascii="Arial" w:hAnsi="Arial" w:cs="Arial"/>
              </w:rPr>
              <w:instrText xml:space="preserve"> </w:instrText>
            </w:r>
            <w:r w:rsidR="00837B06">
              <w:rPr>
                <w:rFonts w:ascii="Arial" w:hAnsi="Arial" w:cs="Arial"/>
              </w:rPr>
              <w:fldChar w:fldCharType="separate"/>
            </w:r>
            <w:r w:rsidR="00837B06">
              <w:rPr>
                <w:rFonts w:ascii="Arial" w:hAnsi="Arial" w:cs="Arial"/>
              </w:rPr>
              <w:pict w14:anchorId="7976C9C3">
                <v:shape id="_x0000_i1030" style="width:15.75pt;height:15.75pt" alt="Blue Tick" type="#_x0000_t75">
                  <v:imagedata r:id="rId20" r:href="rId26"/>
                </v:shape>
              </w:pict>
            </w:r>
            <w:r w:rsidR="00837B06">
              <w:rPr>
                <w:rFonts w:ascii="Arial" w:hAnsi="Arial" w:cs="Arial" w:eastAsiaTheme="minorHAnsi"/>
                <w:kern w:val="2"/>
                <w:sz w:val="22"/>
                <w:szCs w:val="22"/>
                <w:lang w:eastAsia="en-US"/>
                <w14:ligatures w14:val="standardContextual"/>
              </w:rPr>
              <w:fldChar w:fldCharType="end"/>
            </w:r>
            <w:r w:rsidR="00837B06">
              <w:rPr>
                <w:rFonts w:ascii="Arial" w:hAnsi="Arial" w:cs="Arial"/>
              </w:rPr>
              <w:fldChar w:fldCharType="end"/>
            </w:r>
            <w:r>
              <w:rPr>
                <w:rFonts w:ascii="Arial" w:hAnsi="Arial" w:cs="Arial"/>
              </w:rPr>
              <w:fldChar w:fldCharType="end"/>
            </w:r>
            <w:r w:rsidR="0075630F">
              <w:rPr>
                <w:rFonts w:ascii="Arial" w:hAnsi="Arial" w:cs="Arial"/>
              </w:rPr>
              <w:fldChar w:fldCharType="end"/>
            </w:r>
            <w:r>
              <w:rPr>
                <w:rFonts w:ascii="Arial" w:hAnsi="Arial" w:cs="Arial"/>
              </w:rPr>
              <w:fldChar w:fldCharType="end"/>
            </w:r>
            <w:r w:rsidR="00264607">
              <w:rPr>
                <w:rFonts w:ascii="Arial" w:hAnsi="Arial" w:cs="Arial"/>
              </w:rPr>
              <w:fldChar w:fldCharType="end"/>
            </w:r>
            <w:r w:rsidR="0028478D">
              <w:rPr>
                <w:rFonts w:ascii="Arial" w:hAnsi="Arial" w:cs="Arial"/>
              </w:rPr>
              <w:fldChar w:fldCharType="end"/>
            </w:r>
            <w:r w:rsidR="0028478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7C2B8D20" w14:textId="77777777">
            <w:pPr>
              <w:rPr>
                <w:rFonts w:ascii="Arial" w:hAnsi="Arial" w:cs="Arial"/>
              </w:rPr>
            </w:pPr>
            <w:r w:rsidRPr="007579B4">
              <w:rPr>
                <w:rFonts w:ascii="Arial" w:hAnsi="Arial" w:cs="Arial"/>
              </w:rPr>
              <w:t xml:space="preserve">separate message from messenger </w:t>
            </w:r>
          </w:p>
        </w:tc>
        <w:tc>
          <w:tcPr>
            <w:tcW w:w="450" w:type="dxa"/>
          </w:tcPr>
          <w:p w:rsidRPr="007579B4" w:rsidR="007579B4" w:rsidP="007579B4" w:rsidRDefault="007579B4" w14:paraId="2DD209ED"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"http://www.pcaw.co.uk/images/cross_red.gif" \* MERGEFORMATINET </w:instrText>
            </w:r>
            <w:r w:rsidR="003D77CF">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"http://www.pcaw.co.uk/images/cross_red.gif" \* MERGEFORMATINET </w:instrText>
            </w:r>
            <w:r w:rsidR="0028478D">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"http://www.pcaw.co.uk/images/cross_red.gif" \* MERGEFORMATINET </w:instrText>
            </w:r>
            <w:r w:rsidR="0028478D">
              <w:rPr>
                <w:rFonts w:ascii="Arial" w:hAnsi="Arial" w:cs="Arial"/>
              </w:rPr>
              <w:fldChar w:fldCharType="separate"/>
            </w:r>
            <w:r w:rsidR="00264607">
              <w:rPr>
                <w:rFonts w:ascii="Arial" w:hAnsi="Arial" w:cs="Arial"/>
              </w:rPr>
              <w:fldChar w:fldCharType="begin"/>
            </w:r>
            <w:r w:rsidR="00264607">
              <w:rPr>
                <w:rFonts w:ascii="Arial" w:hAnsi="Arial" w:cs="Arial"/>
              </w:rPr>
              <w:instrText xml:space="preserve"> INCLUDEPICTURE  "http://www.pcaw.co.uk/images/cross_red.gif" \* MERGEFORMATINET </w:instrText>
            </w:r>
            <w:r w:rsidR="00264607">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75630F">
              <w:rPr>
                <w:rFonts w:ascii="Arial" w:hAnsi="Arial" w:cs="Arial"/>
              </w:rPr>
              <w:fldChar w:fldCharType="begin"/>
            </w:r>
            <w:r w:rsidR="0075630F">
              <w:rPr>
                <w:rFonts w:ascii="Arial" w:hAnsi="Arial" w:cs="Arial"/>
              </w:rPr>
              <w:instrText xml:space="preserve"> INCLUDEPICTURE  "http://www.pcaw.co.uk/images/cross_red.gif" \* MERGEFORMATINET </w:instrText>
            </w:r>
            <w:r w:rsidR="0075630F">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INCLUDEPICTURE  "http://www.pcaw.co.uk/images/cross_red.gif" \* MERGEFORMATINET </w:instrText>
            </w:r>
            <w:r w:rsidR="00837B06">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w:instrText>
            </w:r>
            <w:r w:rsidR="00837B06">
              <w:rPr>
                <w:rFonts w:ascii="Arial" w:hAnsi="Arial" w:cs="Arial"/>
              </w:rPr>
              <w:instrText>INCLUDEPICTURE  "http://www.pcaw.co.uk/images/cross_red.gif" \* MERGEFORMATINET</w:instrText>
            </w:r>
            <w:r w:rsidR="00837B06">
              <w:rPr>
                <w:rFonts w:ascii="Arial" w:hAnsi="Arial" w:cs="Arial"/>
              </w:rPr>
              <w:instrText xml:space="preserve"> </w:instrText>
            </w:r>
            <w:r w:rsidR="00837B06">
              <w:rPr>
                <w:rFonts w:ascii="Arial" w:hAnsi="Arial" w:cs="Arial"/>
              </w:rPr>
              <w:fldChar w:fldCharType="separate"/>
            </w:r>
            <w:r w:rsidR="00837B06">
              <w:rPr>
                <w:rFonts w:ascii="Arial" w:hAnsi="Arial" w:cs="Arial"/>
              </w:rPr>
              <w:pict w14:anchorId="5D2746F5">
                <v:shape id="_x0000_i1031" style="width:15.75pt;height:15.75pt" alt="Red Cross" type="#_x0000_t75">
                  <v:imagedata r:id="rId22" r:href="rId27"/>
                </v:shape>
              </w:pict>
            </w:r>
            <w:r w:rsidR="00837B06">
              <w:rPr>
                <w:rFonts w:ascii="Arial" w:hAnsi="Arial" w:cs="Arial" w:eastAsiaTheme="minorHAnsi"/>
                <w:kern w:val="2"/>
                <w:sz w:val="22"/>
                <w:szCs w:val="22"/>
                <w:lang w:eastAsia="en-US"/>
                <w14:ligatures w14:val="standardContextual"/>
              </w:rPr>
              <w:fldChar w:fldCharType="end"/>
            </w:r>
            <w:r w:rsidR="00837B06">
              <w:rPr>
                <w:rFonts w:ascii="Arial" w:hAnsi="Arial" w:cs="Arial"/>
              </w:rPr>
              <w:fldChar w:fldCharType="end"/>
            </w:r>
            <w:r>
              <w:rPr>
                <w:rFonts w:ascii="Arial" w:hAnsi="Arial" w:cs="Arial"/>
              </w:rPr>
              <w:fldChar w:fldCharType="end"/>
            </w:r>
            <w:r w:rsidR="0075630F">
              <w:rPr>
                <w:rFonts w:ascii="Arial" w:hAnsi="Arial" w:cs="Arial"/>
              </w:rPr>
              <w:fldChar w:fldCharType="end"/>
            </w:r>
            <w:r>
              <w:rPr>
                <w:rFonts w:ascii="Arial" w:hAnsi="Arial" w:cs="Arial"/>
              </w:rPr>
              <w:fldChar w:fldCharType="end"/>
            </w:r>
            <w:r w:rsidR="00264607">
              <w:rPr>
                <w:rFonts w:ascii="Arial" w:hAnsi="Arial" w:cs="Arial"/>
              </w:rPr>
              <w:fldChar w:fldCharType="end"/>
            </w:r>
            <w:r w:rsidR="0028478D">
              <w:rPr>
                <w:rFonts w:ascii="Arial" w:hAnsi="Arial" w:cs="Arial"/>
              </w:rPr>
              <w:fldChar w:fldCharType="end"/>
            </w:r>
            <w:r w:rsidR="0028478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6DD381F7" w14:textId="77777777">
            <w:pPr>
              <w:rPr>
                <w:rFonts w:ascii="Arial" w:hAnsi="Arial" w:cs="Arial"/>
              </w:rPr>
            </w:pPr>
            <w:r w:rsidRPr="007579B4">
              <w:rPr>
                <w:rFonts w:ascii="Arial" w:hAnsi="Arial" w:cs="Arial"/>
              </w:rPr>
              <w:t xml:space="preserve">litigate or investigate </w:t>
            </w:r>
          </w:p>
        </w:tc>
      </w:tr>
      <w:tr w:rsidRPr="007579B4" w:rsidR="007579B4" w:rsidTr="00635025" w14:paraId="42285C76" w14:textId="77777777">
        <w:tc>
          <w:tcPr>
            <w:tcW w:w="450" w:type="dxa"/>
          </w:tcPr>
          <w:p w:rsidRPr="007579B4" w:rsidR="007579B4" w:rsidP="007579B4" w:rsidRDefault="007579B4" w14:paraId="0854AB93"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"http://www.pcaw.co.uk/images/tick_blue.gif"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"http://www.pcaw.co.uk/images/tick_blue.gif" \* MERGEFORMATINET </w:instrText>
            </w:r>
            <w:r w:rsidR="003D77CF">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"http://www.pcaw.co.uk/images/tick_blue.gif" \* MERGEFORMATINET </w:instrText>
            </w:r>
            <w:r w:rsidR="0028478D">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"http://www.pcaw.co.uk/images/tick_blue.gif" \* MERGEFORMATINET </w:instrText>
            </w:r>
            <w:r w:rsidR="0028478D">
              <w:rPr>
                <w:rFonts w:ascii="Arial" w:hAnsi="Arial" w:cs="Arial"/>
              </w:rPr>
              <w:fldChar w:fldCharType="separate"/>
            </w:r>
            <w:r w:rsidR="00264607">
              <w:rPr>
                <w:rFonts w:ascii="Arial" w:hAnsi="Arial" w:cs="Arial"/>
              </w:rPr>
              <w:fldChar w:fldCharType="begin"/>
            </w:r>
            <w:r w:rsidR="00264607">
              <w:rPr>
                <w:rFonts w:ascii="Arial" w:hAnsi="Arial" w:cs="Arial"/>
              </w:rPr>
              <w:instrText xml:space="preserve"> INCLUDEPICTURE  "http://www.pcaw.co.uk/images/tick_blue.gif" \* MERGEFORMATINET </w:instrText>
            </w:r>
            <w:r w:rsidR="00264607">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75630F">
              <w:rPr>
                <w:rFonts w:ascii="Arial" w:hAnsi="Arial" w:cs="Arial"/>
              </w:rPr>
              <w:fldChar w:fldCharType="begin"/>
            </w:r>
            <w:r w:rsidR="0075630F">
              <w:rPr>
                <w:rFonts w:ascii="Arial" w:hAnsi="Arial" w:cs="Arial"/>
              </w:rPr>
              <w:instrText xml:space="preserve"> INCLUDEPICTURE  "http://www.pcaw.co.uk/images/tick_blue.gif" \* MERGEFORMATINET </w:instrText>
            </w:r>
            <w:r w:rsidR="0075630F">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"http://www.pcaw.co.uk/images/tick_blue.gif" \* MERGEFORMATINET </w:instrText>
            </w:r>
            <w:r>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INCLUDEPICTURE  "http://www.pcaw.co.uk/images/tick_blue.gif" \* MERGEFORMATINET </w:instrText>
            </w:r>
            <w:r w:rsidR="00837B06">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w:instrText>
            </w:r>
            <w:r w:rsidR="00837B06">
              <w:rPr>
                <w:rFonts w:ascii="Arial" w:hAnsi="Arial" w:cs="Arial"/>
              </w:rPr>
              <w:instrText>INCLUDEPICTURE  "http://www.pcaw.co.uk/images/tick_blue.gif" \* MERGEFORMATINET</w:instrText>
            </w:r>
            <w:r w:rsidR="00837B06">
              <w:rPr>
                <w:rFonts w:ascii="Arial" w:hAnsi="Arial" w:cs="Arial"/>
              </w:rPr>
              <w:instrText xml:space="preserve"> </w:instrText>
            </w:r>
            <w:r w:rsidR="00837B06">
              <w:rPr>
                <w:rFonts w:ascii="Arial" w:hAnsi="Arial" w:cs="Arial"/>
              </w:rPr>
              <w:fldChar w:fldCharType="separate"/>
            </w:r>
            <w:r w:rsidR="00837B06">
              <w:rPr>
                <w:rFonts w:ascii="Arial" w:hAnsi="Arial" w:cs="Arial"/>
              </w:rPr>
              <w:pict w14:anchorId="46DA0E6E">
                <v:shape id="_x0000_i1032" style="width:15.75pt;height:15.75pt" alt="Blue Tick" type="#_x0000_t75">
                  <v:imagedata r:id="rId20" r:href="rId28"/>
                </v:shape>
              </w:pict>
            </w:r>
            <w:r w:rsidR="00837B06">
              <w:rPr>
                <w:rFonts w:ascii="Arial" w:hAnsi="Arial" w:cs="Arial" w:eastAsiaTheme="minorHAnsi"/>
                <w:kern w:val="2"/>
                <w:sz w:val="22"/>
                <w:szCs w:val="22"/>
                <w:lang w:eastAsia="en-US"/>
                <w14:ligatures w14:val="standardContextual"/>
              </w:rPr>
              <w:fldChar w:fldCharType="end"/>
            </w:r>
            <w:r w:rsidR="00837B06">
              <w:rPr>
                <w:rFonts w:ascii="Arial" w:hAnsi="Arial" w:cs="Arial"/>
              </w:rPr>
              <w:fldChar w:fldCharType="end"/>
            </w:r>
            <w:r>
              <w:rPr>
                <w:rFonts w:ascii="Arial" w:hAnsi="Arial" w:cs="Arial"/>
              </w:rPr>
              <w:fldChar w:fldCharType="end"/>
            </w:r>
            <w:r w:rsidR="0075630F">
              <w:rPr>
                <w:rFonts w:ascii="Arial" w:hAnsi="Arial" w:cs="Arial"/>
              </w:rPr>
              <w:fldChar w:fldCharType="end"/>
            </w:r>
            <w:r>
              <w:rPr>
                <w:rFonts w:ascii="Arial" w:hAnsi="Arial" w:cs="Arial"/>
              </w:rPr>
              <w:fldChar w:fldCharType="end"/>
            </w:r>
            <w:r w:rsidR="00264607">
              <w:rPr>
                <w:rFonts w:ascii="Arial" w:hAnsi="Arial" w:cs="Arial"/>
              </w:rPr>
              <w:fldChar w:fldCharType="end"/>
            </w:r>
            <w:r w:rsidR="0028478D">
              <w:rPr>
                <w:rFonts w:ascii="Arial" w:hAnsi="Arial" w:cs="Arial"/>
              </w:rPr>
              <w:fldChar w:fldCharType="end"/>
            </w:r>
            <w:r w:rsidR="0028478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3346D0D0" w14:textId="77777777">
            <w:pPr>
              <w:rPr>
                <w:rFonts w:ascii="Arial" w:hAnsi="Arial" w:cs="Arial"/>
              </w:rPr>
            </w:pPr>
            <w:r w:rsidRPr="007579B4">
              <w:rPr>
                <w:rFonts w:ascii="Arial" w:hAnsi="Arial" w:cs="Arial"/>
              </w:rPr>
              <w:t xml:space="preserve">provide an impartial, objective view </w:t>
            </w:r>
          </w:p>
        </w:tc>
        <w:tc>
          <w:tcPr>
            <w:tcW w:w="450" w:type="dxa"/>
          </w:tcPr>
          <w:p w:rsidRPr="007579B4" w:rsidR="007579B4" w:rsidP="007579B4" w:rsidRDefault="007579B4" w14:paraId="3EC58E0F" w14:textId="77777777">
            <w:pPr>
              <w:rPr>
                <w:rFonts w:ascii="Arial" w:hAnsi="Arial" w:cs="Arial"/>
              </w:rPr>
            </w:pP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Pr="007579B4">
              <w:rPr>
                <w:rFonts w:ascii="Arial" w:hAnsi="Arial" w:cs="Arial"/>
              </w:rPr>
              <w:fldChar w:fldCharType="begin"/>
            </w:r>
            <w:r w:rsidRPr="007579B4">
              <w:rPr>
                <w:rFonts w:ascii="Arial" w:hAnsi="Arial" w:cs="Arial"/>
              </w:rPr>
              <w:instrText xml:space="preserve"> INCLUDEPICTURE  "http://www.pcaw.co.uk/images/cross_red.gif" \* MERGEFORMATINET </w:instrText>
            </w:r>
            <w:r w:rsidRPr="007579B4">
              <w:rPr>
                <w:rFonts w:ascii="Arial" w:hAnsi="Arial" w:cs="Arial"/>
              </w:rPr>
              <w:fldChar w:fldCharType="separate"/>
            </w:r>
            <w:r w:rsidR="003D77CF">
              <w:rPr>
                <w:rFonts w:ascii="Arial" w:hAnsi="Arial" w:cs="Arial"/>
              </w:rPr>
              <w:fldChar w:fldCharType="begin"/>
            </w:r>
            <w:r w:rsidR="003D77CF">
              <w:rPr>
                <w:rFonts w:ascii="Arial" w:hAnsi="Arial" w:cs="Arial"/>
              </w:rPr>
              <w:instrText xml:space="preserve"> INCLUDEPICTURE  "http://www.pcaw.co.uk/images/cross_red.gif" \* MERGEFORMATINET </w:instrText>
            </w:r>
            <w:r w:rsidR="003D77CF">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"http://www.pcaw.co.uk/images/cross_red.gif" \* MERGEFORMATINET </w:instrText>
            </w:r>
            <w:r w:rsidR="0028478D">
              <w:rPr>
                <w:rFonts w:ascii="Arial" w:hAnsi="Arial" w:cs="Arial"/>
              </w:rPr>
              <w:fldChar w:fldCharType="separate"/>
            </w:r>
            <w:r w:rsidR="0028478D">
              <w:rPr>
                <w:rFonts w:ascii="Arial" w:hAnsi="Arial" w:cs="Arial"/>
              </w:rPr>
              <w:fldChar w:fldCharType="begin"/>
            </w:r>
            <w:r w:rsidR="0028478D">
              <w:rPr>
                <w:rFonts w:ascii="Arial" w:hAnsi="Arial" w:cs="Arial"/>
              </w:rPr>
              <w:instrText xml:space="preserve"> INCLUDEPICTURE  "http://www.pcaw.co.uk/images/cross_red.gif" \* MERGEFORMATINET </w:instrText>
            </w:r>
            <w:r w:rsidR="0028478D">
              <w:rPr>
                <w:rFonts w:ascii="Arial" w:hAnsi="Arial" w:cs="Arial"/>
              </w:rPr>
              <w:fldChar w:fldCharType="separate"/>
            </w:r>
            <w:r w:rsidR="00264607">
              <w:rPr>
                <w:rFonts w:ascii="Arial" w:hAnsi="Arial" w:cs="Arial"/>
              </w:rPr>
              <w:fldChar w:fldCharType="begin"/>
            </w:r>
            <w:r w:rsidR="00264607">
              <w:rPr>
                <w:rFonts w:ascii="Arial" w:hAnsi="Arial" w:cs="Arial"/>
              </w:rPr>
              <w:instrText xml:space="preserve"> INCLUDEPICTURE  "http://www.pcaw.co.uk/images/cross_red.gif" \* MERGEFORMATINET </w:instrText>
            </w:r>
            <w:r w:rsidR="00264607">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75630F">
              <w:rPr>
                <w:rFonts w:ascii="Arial" w:hAnsi="Arial" w:cs="Arial"/>
              </w:rPr>
              <w:fldChar w:fldCharType="begin"/>
            </w:r>
            <w:r w:rsidR="0075630F">
              <w:rPr>
                <w:rFonts w:ascii="Arial" w:hAnsi="Arial" w:cs="Arial"/>
              </w:rPr>
              <w:instrText xml:space="preserve"> INCLUDEPICTURE  "http://www.pcaw.co.uk/images/cross_red.gif" \* MERGEFORMATINET </w:instrText>
            </w:r>
            <w:r w:rsidR="0075630F">
              <w:rPr>
                <w:rFonts w:ascii="Arial" w:hAnsi="Arial" w:cs="Arial"/>
              </w:rPr>
              <w:fldChar w:fldCharType="separate"/>
            </w:r>
            <w:r>
              <w:rPr>
                <w:rFonts w:ascii="Arial" w:hAnsi="Arial" w:cs="Arial"/>
              </w:rPr>
              <w:fldChar w:fldCharType="begin"/>
            </w:r>
            <w:r>
              <w:rPr>
                <w:rFonts w:ascii="Arial" w:hAnsi="Arial" w:cs="Arial"/>
              </w:rPr>
              <w:instrText xml:space="preserve"> INCLUDEPICTURE  "http://www.pcaw.co.uk/images/cross_red.gif" \* MERGEFORMATINET </w:instrText>
            </w:r>
            <w:r>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INCLUDEPICTURE  "http://www.pcaw.co.uk/images/cross_red.gif" \* MERGEFORMATINET </w:instrText>
            </w:r>
            <w:r w:rsidR="00837B06">
              <w:rPr>
                <w:rFonts w:ascii="Arial" w:hAnsi="Arial" w:cs="Arial"/>
              </w:rPr>
              <w:fldChar w:fldCharType="separate"/>
            </w:r>
            <w:r w:rsidR="00837B06">
              <w:rPr>
                <w:rFonts w:ascii="Arial" w:hAnsi="Arial" w:cs="Arial"/>
              </w:rPr>
              <w:fldChar w:fldCharType="begin"/>
            </w:r>
            <w:r w:rsidR="00837B06">
              <w:rPr>
                <w:rFonts w:ascii="Arial" w:hAnsi="Arial" w:cs="Arial"/>
              </w:rPr>
              <w:instrText xml:space="preserve"> </w:instrText>
            </w:r>
            <w:r w:rsidR="00837B06">
              <w:rPr>
                <w:rFonts w:ascii="Arial" w:hAnsi="Arial" w:cs="Arial"/>
              </w:rPr>
              <w:instrText>INCLUDEPICTURE  "http://www.pcaw.co.uk/images/cross_red.gif" \* MERGEFORMATINET</w:instrText>
            </w:r>
            <w:r w:rsidR="00837B06">
              <w:rPr>
                <w:rFonts w:ascii="Arial" w:hAnsi="Arial" w:cs="Arial"/>
              </w:rPr>
              <w:instrText xml:space="preserve"> </w:instrText>
            </w:r>
            <w:r w:rsidR="00837B06">
              <w:rPr>
                <w:rFonts w:ascii="Arial" w:hAnsi="Arial" w:cs="Arial"/>
              </w:rPr>
              <w:fldChar w:fldCharType="separate"/>
            </w:r>
            <w:r w:rsidR="00837B06">
              <w:rPr>
                <w:rFonts w:ascii="Arial" w:hAnsi="Arial" w:cs="Arial"/>
              </w:rPr>
              <w:pict w14:anchorId="36685B3E">
                <v:shape id="_x0000_i1033" style="width:15.75pt;height:15.75pt" alt="Red Cross" type="#_x0000_t75">
                  <v:imagedata r:id="rId22" r:href="rId29"/>
                </v:shape>
              </w:pict>
            </w:r>
            <w:r w:rsidR="00837B06">
              <w:rPr>
                <w:rFonts w:ascii="Arial" w:hAnsi="Arial" w:cs="Arial" w:eastAsiaTheme="minorHAnsi"/>
                <w:kern w:val="2"/>
                <w:sz w:val="22"/>
                <w:szCs w:val="22"/>
                <w:lang w:eastAsia="en-US"/>
                <w14:ligatures w14:val="standardContextual"/>
              </w:rPr>
              <w:fldChar w:fldCharType="end"/>
            </w:r>
            <w:r w:rsidR="00837B06">
              <w:rPr>
                <w:rFonts w:ascii="Arial" w:hAnsi="Arial" w:cs="Arial"/>
              </w:rPr>
              <w:fldChar w:fldCharType="end"/>
            </w:r>
            <w:r>
              <w:rPr>
                <w:rFonts w:ascii="Arial" w:hAnsi="Arial" w:cs="Arial"/>
              </w:rPr>
              <w:fldChar w:fldCharType="end"/>
            </w:r>
            <w:r w:rsidR="0075630F">
              <w:rPr>
                <w:rFonts w:ascii="Arial" w:hAnsi="Arial" w:cs="Arial"/>
              </w:rPr>
              <w:fldChar w:fldCharType="end"/>
            </w:r>
            <w:r>
              <w:rPr>
                <w:rFonts w:ascii="Arial" w:hAnsi="Arial" w:cs="Arial"/>
              </w:rPr>
              <w:fldChar w:fldCharType="end"/>
            </w:r>
            <w:r w:rsidR="00264607">
              <w:rPr>
                <w:rFonts w:ascii="Arial" w:hAnsi="Arial" w:cs="Arial"/>
              </w:rPr>
              <w:fldChar w:fldCharType="end"/>
            </w:r>
            <w:r w:rsidR="0028478D">
              <w:rPr>
                <w:rFonts w:ascii="Arial" w:hAnsi="Arial" w:cs="Arial"/>
              </w:rPr>
              <w:fldChar w:fldCharType="end"/>
            </w:r>
            <w:r w:rsidR="0028478D">
              <w:rPr>
                <w:rFonts w:ascii="Arial" w:hAnsi="Arial" w:cs="Arial"/>
              </w:rPr>
              <w:fldChar w:fldCharType="end"/>
            </w:r>
            <w:r w:rsidR="003D77CF">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r w:rsidRPr="007579B4">
              <w:rPr>
                <w:rFonts w:ascii="Arial" w:hAnsi="Arial" w:cs="Arial"/>
              </w:rPr>
              <w:fldChar w:fldCharType="end"/>
            </w:r>
          </w:p>
        </w:tc>
        <w:tc>
          <w:tcPr>
            <w:tcW w:w="2550" w:type="dxa"/>
          </w:tcPr>
          <w:p w:rsidRPr="007579B4" w:rsidR="007579B4" w:rsidP="007579B4" w:rsidRDefault="007579B4" w14:paraId="3BE7AEC4" w14:textId="77777777">
            <w:pPr>
              <w:rPr>
                <w:rFonts w:ascii="Arial" w:hAnsi="Arial" w:cs="Arial"/>
              </w:rPr>
            </w:pPr>
            <w:r w:rsidRPr="007579B4">
              <w:rPr>
                <w:rFonts w:ascii="Arial" w:hAnsi="Arial" w:cs="Arial"/>
              </w:rPr>
              <w:t>encourage anonymous informing</w:t>
            </w:r>
          </w:p>
        </w:tc>
      </w:tr>
    </w:tbl>
    <w:p w:rsidRPr="007579B4" w:rsidR="007579B4" w:rsidP="007579B4" w:rsidRDefault="007579B4" w14:paraId="216FEABE" w14:textId="77777777">
      <w:pPr>
        <w:autoSpaceDE w:val="0"/>
        <w:autoSpaceDN w:val="0"/>
        <w:adjustRightInd w:val="0"/>
        <w:spacing w:after="0" w:line="240" w:lineRule="auto"/>
        <w:rPr>
          <w:rFonts w:ascii="Arial" w:hAnsi="Arial" w:eastAsia="Times New Roman" w:cs="Arial"/>
          <w:kern w:val="0"/>
          <w14:ligatures w14:val="none"/>
        </w:rPr>
      </w:pPr>
    </w:p>
    <w:p w:rsidRPr="007579B4" w:rsidR="007579B4" w:rsidP="007579B4" w:rsidRDefault="007579B4" w14:paraId="5D8D46A0" w14:textId="76BDEB5C">
      <w:pPr>
        <w:keepNext/>
        <w:spacing w:before="240" w:after="60" w:line="240" w:lineRule="auto"/>
        <w:outlineLvl w:val="2"/>
        <w:rPr>
          <w:rFonts w:ascii="Arial" w:hAnsi="Arial" w:eastAsia="Times New Roman" w:cs="Arial"/>
          <w:b/>
          <w:bCs/>
          <w:kern w:val="0"/>
          <w14:ligatures w14:val="none"/>
        </w:rPr>
      </w:pPr>
      <w:r w:rsidRPr="007579B4">
        <w:rPr>
          <w:rFonts w:ascii="Arial" w:hAnsi="Arial" w:eastAsia="Times New Roman" w:cs="Arial"/>
          <w:b/>
          <w:bCs/>
          <w:kern w:val="0"/>
          <w14:ligatures w14:val="none"/>
        </w:rPr>
        <w:t xml:space="preserve">Whistleblowing dos and don’ts as publicised by </w:t>
      </w:r>
      <w:r w:rsidR="00877BD7">
        <w:rPr>
          <w:rFonts w:ascii="Arial" w:hAnsi="Arial" w:eastAsia="Times New Roman" w:cs="Arial"/>
          <w:b/>
          <w:bCs/>
          <w:kern w:val="0"/>
          <w14:ligatures w14:val="none"/>
        </w:rPr>
        <w:t>Protect</w:t>
      </w:r>
    </w:p>
    <w:p w:rsidRPr="007579B4" w:rsidR="007579B4" w:rsidP="007579B4" w:rsidRDefault="007579B4" w14:paraId="0FDB4C88" w14:textId="77777777">
      <w:pPr>
        <w:spacing w:after="0" w:line="240" w:lineRule="auto"/>
        <w:rPr>
          <w:rFonts w:ascii="Arial" w:hAnsi="Arial" w:eastAsia="Times New Roman" w:cs="Arial"/>
          <w:kern w:val="0"/>
          <w:sz w:val="20"/>
          <w:szCs w:val="20"/>
          <w14:ligatures w14:val="none"/>
        </w:rPr>
      </w:pPr>
    </w:p>
    <w:p w:rsidRPr="007579B4" w:rsidR="007579B4" w:rsidP="007579B4" w:rsidRDefault="007579B4" w14:paraId="6B13C02A" w14:textId="77777777">
      <w:p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Do:</w:t>
      </w:r>
      <w:r w:rsidRPr="007579B4">
        <w:rPr>
          <w:rFonts w:ascii="Arial" w:hAnsi="Arial" w:eastAsia="Times New Roman" w:cs="Arial"/>
          <w:kern w:val="0"/>
          <w14:ligatures w14:val="none"/>
        </w:rPr>
        <w:tab/>
      </w:r>
    </w:p>
    <w:p w:rsidRPr="007579B4" w:rsidR="007579B4" w:rsidP="007579B4" w:rsidRDefault="007579B4" w14:paraId="6FC00563" w14:textId="77777777">
      <w:pPr>
        <w:numPr>
          <w:ilvl w:val="0"/>
          <w:numId w:val="24"/>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Keep </w:t>
      </w:r>
      <w:proofErr w:type="gramStart"/>
      <w:r w:rsidRPr="007579B4">
        <w:rPr>
          <w:rFonts w:ascii="Arial" w:hAnsi="Arial" w:eastAsia="Times New Roman" w:cs="Arial"/>
          <w:kern w:val="0"/>
          <w14:ligatures w14:val="none"/>
        </w:rPr>
        <w:t>calm;</w:t>
      </w:r>
      <w:proofErr w:type="gramEnd"/>
    </w:p>
    <w:p w:rsidRPr="007579B4" w:rsidR="007579B4" w:rsidP="007579B4" w:rsidRDefault="007579B4" w14:paraId="349BAA2A" w14:textId="77777777">
      <w:pPr>
        <w:numPr>
          <w:ilvl w:val="0"/>
          <w:numId w:val="24"/>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Think about the risks and outcomes before you act</w:t>
      </w:r>
    </w:p>
    <w:p w:rsidRPr="007579B4" w:rsidR="007579B4" w:rsidP="007579B4" w:rsidRDefault="007579B4" w14:paraId="52DBE932" w14:textId="77777777">
      <w:pPr>
        <w:numPr>
          <w:ilvl w:val="0"/>
          <w:numId w:val="24"/>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Remember you are a witness, not a complainant</w:t>
      </w:r>
    </w:p>
    <w:p w:rsidRPr="007579B4" w:rsidR="007579B4" w:rsidP="007579B4" w:rsidRDefault="007579B4" w14:paraId="598DF822" w14:textId="77777777">
      <w:pPr>
        <w:numPr>
          <w:ilvl w:val="0"/>
          <w:numId w:val="24"/>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Phone us for advice - 020 7404 6609! </w:t>
      </w:r>
    </w:p>
    <w:p w:rsidRPr="007579B4" w:rsidR="007579B4" w:rsidP="007579B4" w:rsidRDefault="007579B4" w14:paraId="36750971" w14:textId="77777777">
      <w:pPr>
        <w:autoSpaceDE w:val="0"/>
        <w:autoSpaceDN w:val="0"/>
        <w:adjustRightInd w:val="0"/>
        <w:spacing w:after="0" w:line="240" w:lineRule="auto"/>
        <w:rPr>
          <w:rFonts w:ascii="Arial" w:hAnsi="Arial" w:eastAsia="Times New Roman" w:cs="Arial"/>
          <w:kern w:val="0"/>
          <w14:ligatures w14:val="none"/>
        </w:rPr>
      </w:pPr>
    </w:p>
    <w:p w:rsidRPr="007579B4" w:rsidR="007579B4" w:rsidP="007579B4" w:rsidRDefault="007579B4" w14:paraId="42F80CC4" w14:textId="77777777">
      <w:p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Don’t:</w:t>
      </w:r>
      <w:r w:rsidRPr="007579B4">
        <w:rPr>
          <w:rFonts w:ascii="Arial" w:hAnsi="Arial" w:eastAsia="Times New Roman" w:cs="Arial"/>
          <w:kern w:val="0"/>
          <w14:ligatures w14:val="none"/>
        </w:rPr>
        <w:tab/>
      </w:r>
    </w:p>
    <w:p w:rsidRPr="007579B4" w:rsidR="007579B4" w:rsidP="007579B4" w:rsidRDefault="007579B4" w14:paraId="410E9771" w14:textId="77777777">
      <w:pPr>
        <w:numPr>
          <w:ilvl w:val="0"/>
          <w:numId w:val="25"/>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Forget there may be an innocent or good explanation </w:t>
      </w:r>
    </w:p>
    <w:p w:rsidRPr="007579B4" w:rsidR="007579B4" w:rsidP="007579B4" w:rsidRDefault="007579B4" w14:paraId="67D49487" w14:textId="77777777">
      <w:pPr>
        <w:numPr>
          <w:ilvl w:val="0"/>
          <w:numId w:val="25"/>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Become a private detective </w:t>
      </w:r>
    </w:p>
    <w:p w:rsidRPr="007579B4" w:rsidR="007579B4" w:rsidP="007579B4" w:rsidRDefault="007579B4" w14:paraId="6152EE03" w14:textId="77777777">
      <w:pPr>
        <w:numPr>
          <w:ilvl w:val="0"/>
          <w:numId w:val="25"/>
        </w:numPr>
        <w:autoSpaceDE w:val="0"/>
        <w:autoSpaceDN w:val="0"/>
        <w:adjustRightInd w:val="0"/>
        <w:spacing w:after="0" w:line="240" w:lineRule="auto"/>
        <w:rPr>
          <w:rFonts w:ascii="Arial" w:hAnsi="Arial" w:eastAsia="Times New Roman" w:cs="Arial"/>
          <w:kern w:val="0"/>
          <w14:ligatures w14:val="none"/>
        </w:rPr>
      </w:pPr>
      <w:r w:rsidRPr="007579B4">
        <w:rPr>
          <w:rFonts w:ascii="Arial" w:hAnsi="Arial" w:eastAsia="Times New Roman" w:cs="Arial"/>
          <w:kern w:val="0"/>
          <w14:ligatures w14:val="none"/>
        </w:rPr>
        <w:t xml:space="preserve">Use a whistleblowing procedure to pursue a personal grievance </w:t>
      </w:r>
    </w:p>
    <w:p w:rsidRPr="007579B4" w:rsidR="007579B4" w:rsidP="007579B4" w:rsidRDefault="007579B4" w14:paraId="4581C34E" w14:textId="77777777">
      <w:pPr>
        <w:numPr>
          <w:ilvl w:val="0"/>
          <w:numId w:val="25"/>
        </w:numPr>
        <w:autoSpaceDE w:val="0"/>
        <w:autoSpaceDN w:val="0"/>
        <w:adjustRightInd w:val="0"/>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14:ligatures w14:val="none"/>
        </w:rPr>
        <w:t xml:space="preserve">Expect thanks </w:t>
      </w:r>
    </w:p>
    <w:p w:rsidRPr="007579B4" w:rsidR="007579B4" w:rsidP="007579B4" w:rsidRDefault="007579B4" w14:paraId="1E2E557D" w14:textId="77777777">
      <w:pPr>
        <w:spacing w:after="0" w:line="240" w:lineRule="auto"/>
        <w:jc w:val="right"/>
        <w:rPr>
          <w:rFonts w:ascii="Arial" w:hAnsi="Arial" w:eastAsia="Times New Roman" w:cs="Arial"/>
          <w:b/>
          <w:kern w:val="0"/>
          <w:szCs w:val="36"/>
          <w14:ligatures w14:val="none"/>
        </w:rPr>
      </w:pPr>
      <w:r w:rsidRPr="007579B4">
        <w:rPr>
          <w:rFonts w:ascii="Arial" w:hAnsi="Arial" w:eastAsia="Times New Roman" w:cs="Arial"/>
          <w:kern w:val="0"/>
          <w:szCs w:val="36"/>
          <w14:ligatures w14:val="none"/>
        </w:rPr>
        <w:br w:type="page"/>
      </w:r>
      <w:r w:rsidRPr="007579B4">
        <w:rPr>
          <w:rFonts w:ascii="Arial" w:hAnsi="Arial" w:eastAsia="Times New Roman" w:cs="Arial"/>
          <w:b/>
          <w:kern w:val="0"/>
          <w:szCs w:val="36"/>
          <w14:ligatures w14:val="none"/>
        </w:rPr>
        <w:t>Appendix 3</w:t>
      </w:r>
    </w:p>
    <w:p w:rsidRPr="007579B4" w:rsidR="007579B4" w:rsidP="007579B4" w:rsidRDefault="007579B4" w14:paraId="72926131" w14:textId="77777777">
      <w:pPr>
        <w:spacing w:after="0" w:line="240" w:lineRule="auto"/>
        <w:rPr>
          <w:rFonts w:ascii="Arial" w:hAnsi="Arial" w:eastAsia="Times New Roman" w:cs="Arial"/>
          <w:kern w:val="0"/>
          <w14:ligatures w14:val="none"/>
        </w:rPr>
      </w:pPr>
    </w:p>
    <w:p w:rsidRPr="007579B4" w:rsidR="007579B4" w:rsidP="007579B4" w:rsidRDefault="007579B4" w14:paraId="74A78B42"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b/>
          <w:kern w:val="0"/>
          <w14:ligatures w14:val="none"/>
        </w:rPr>
        <w:t>CHECKLIST FOR EMPLOYEES</w:t>
      </w:r>
    </w:p>
    <w:p w:rsidRPr="007579B4" w:rsidR="007579B4" w:rsidP="007579B4" w:rsidRDefault="007579B4" w14:paraId="5A9669EC"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576A61D1"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b/>
          <w:kern w:val="0"/>
          <w14:ligatures w14:val="none"/>
        </w:rPr>
        <w:t>HOW TO REACT TO CONCERNS OF INAPPROPRIATE BEHAVIOUR</w:t>
      </w:r>
    </w:p>
    <w:p w:rsidRPr="007579B4" w:rsidR="007579B4" w:rsidP="007579B4" w:rsidRDefault="007579B4" w14:paraId="27377C06"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169DB7A4"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The action you take when you suspect inappropriate behaviour may have happened, or be about to happen, can be crucial.  Inappropriate behaviour is described in the Council’s Whistleblowing Policy as:</w:t>
      </w:r>
    </w:p>
    <w:p w:rsidRPr="007579B4" w:rsidR="007579B4" w:rsidP="007579B4" w:rsidRDefault="007579B4" w14:paraId="3B9AD0AA"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3D43EB8A"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Any criminal offence, particularly fraud or corruption</w:t>
      </w:r>
    </w:p>
    <w:p w:rsidRPr="007579B4" w:rsidR="007579B4" w:rsidP="007579B4" w:rsidRDefault="007579B4" w14:paraId="71AFE88B"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 xml:space="preserve">Disclosures related to a miscarriage of </w:t>
      </w:r>
      <w:proofErr w:type="gramStart"/>
      <w:r w:rsidRPr="007579B4">
        <w:rPr>
          <w:rFonts w:ascii="Arial" w:hAnsi="Arial" w:eastAsia="Times New Roman" w:cs="Arial"/>
          <w:kern w:val="0"/>
          <w:szCs w:val="36"/>
          <w:lang w:val="en-US"/>
          <w14:ligatures w14:val="none"/>
        </w:rPr>
        <w:t>justice</w:t>
      </w:r>
      <w:proofErr w:type="gramEnd"/>
    </w:p>
    <w:p w:rsidRPr="007579B4" w:rsidR="007579B4" w:rsidP="007579B4" w:rsidRDefault="007579B4" w14:paraId="04790D6B"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 xml:space="preserve">A failure to comply with a legal </w:t>
      </w:r>
      <w:proofErr w:type="gramStart"/>
      <w:r w:rsidRPr="007579B4">
        <w:rPr>
          <w:rFonts w:ascii="Arial" w:hAnsi="Arial" w:eastAsia="Times New Roman" w:cs="Arial"/>
          <w:kern w:val="0"/>
          <w:szCs w:val="36"/>
          <w:lang w:val="en-US"/>
          <w14:ligatures w14:val="none"/>
        </w:rPr>
        <w:t>obligation</w:t>
      </w:r>
      <w:proofErr w:type="gramEnd"/>
    </w:p>
    <w:p w:rsidRPr="007579B4" w:rsidR="007579B4" w:rsidP="007579B4" w:rsidRDefault="007579B4" w14:paraId="33046B28"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The endangering of an individual’s health and safety</w:t>
      </w:r>
    </w:p>
    <w:p w:rsidRPr="007579B4" w:rsidR="007579B4" w:rsidP="007579B4" w:rsidRDefault="007579B4" w14:paraId="4B8FBA98"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Unnecessary damage to the environment (for example, by pollution)</w:t>
      </w:r>
    </w:p>
    <w:p w:rsidRPr="007579B4" w:rsidR="007579B4" w:rsidP="007579B4" w:rsidRDefault="007579B4" w14:paraId="63F6239F" w14:textId="77777777">
      <w:pPr>
        <w:numPr>
          <w:ilvl w:val="0"/>
          <w:numId w:val="13"/>
        </w:numPr>
        <w:spacing w:after="0" w:line="240" w:lineRule="auto"/>
        <w:jc w:val="both"/>
        <w:rPr>
          <w:rFonts w:ascii="Arial" w:hAnsi="Arial" w:eastAsia="Times New Roman" w:cs="Arial"/>
          <w:kern w:val="0"/>
          <w:szCs w:val="36"/>
          <w:lang w:val="en-US"/>
          <w14:ligatures w14:val="none"/>
        </w:rPr>
      </w:pPr>
      <w:r w:rsidRPr="007579B4">
        <w:rPr>
          <w:rFonts w:ascii="Arial" w:hAnsi="Arial" w:eastAsia="Times New Roman" w:cs="Arial"/>
          <w:kern w:val="0"/>
          <w:szCs w:val="36"/>
          <w:lang w:val="en-US"/>
          <w14:ligatures w14:val="none"/>
        </w:rPr>
        <w:t>Deliberate concealment of information relation to any of the above</w:t>
      </w:r>
    </w:p>
    <w:p w:rsidRPr="007579B4" w:rsidR="007579B4" w:rsidP="007579B4" w:rsidRDefault="007579B4" w14:paraId="74C172C2" w14:textId="77777777">
      <w:pPr>
        <w:spacing w:after="0" w:line="240" w:lineRule="auto"/>
        <w:jc w:val="both"/>
        <w:outlineLvl w:val="1"/>
        <w:rPr>
          <w:rFonts w:ascii="Arial" w:hAnsi="Arial" w:eastAsia="Times New Roman" w:cs="Arial"/>
          <w:kern w:val="0"/>
          <w14:ligatures w14:val="none"/>
        </w:rPr>
      </w:pPr>
    </w:p>
    <w:p w:rsidRPr="007579B4" w:rsidR="007579B4" w:rsidP="007579B4" w:rsidRDefault="007579B4" w14:paraId="3C5C812D" w14:textId="77777777">
      <w:pPr>
        <w:spacing w:after="0" w:line="240" w:lineRule="auto"/>
        <w:jc w:val="both"/>
        <w:outlineLvl w:val="1"/>
        <w:rPr>
          <w:rFonts w:ascii="Arial" w:hAnsi="Arial" w:eastAsia="Times New Roman" w:cs="Arial"/>
          <w:b/>
          <w:bCs/>
          <w:kern w:val="0"/>
          <w14:ligatures w14:val="none"/>
        </w:rPr>
      </w:pPr>
      <w:r w:rsidRPr="007579B4">
        <w:rPr>
          <w:rFonts w:ascii="Arial" w:hAnsi="Arial" w:eastAsia="Times New Roman" w:cs="Arial"/>
          <w:b/>
          <w:bCs/>
          <w:kern w:val="0"/>
          <w14:ligatures w14:val="none"/>
        </w:rPr>
        <w:t>Following these simple rules should help the Council in carrying out enquiries into any concerns you have.</w:t>
      </w:r>
    </w:p>
    <w:p w:rsidRPr="007579B4" w:rsidR="007579B4" w:rsidP="007579B4" w:rsidRDefault="007579B4" w14:paraId="43D46933" w14:textId="77777777">
      <w:pPr>
        <w:spacing w:after="0" w:line="240" w:lineRule="auto"/>
        <w:jc w:val="both"/>
        <w:outlineLvl w:val="1"/>
        <w:rPr>
          <w:rFonts w:ascii="Arial" w:hAnsi="Arial" w:eastAsia="Times New Roman" w:cs="Arial"/>
          <w:b/>
          <w:bCs/>
          <w:kern w:val="0"/>
          <w14:ligatures w14:val="none"/>
        </w:rPr>
      </w:pPr>
    </w:p>
    <w:p w:rsidRPr="007579B4" w:rsidR="007579B4" w:rsidP="007579B4" w:rsidRDefault="007579B4" w14:paraId="46D498CD"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w:t>
      </w:r>
      <w:r w:rsidRPr="007579B4">
        <w:rPr>
          <w:rFonts w:ascii="Arial" w:hAnsi="Arial" w:eastAsia="Times New Roman" w:cs="Arial"/>
          <w:b/>
          <w:kern w:val="0"/>
          <w14:ligatures w14:val="none"/>
        </w:rPr>
        <w:tab/>
      </w:r>
    </w:p>
    <w:p w:rsidRPr="007579B4" w:rsidR="007579B4" w:rsidP="007579B4" w:rsidRDefault="007579B4" w14:paraId="64F6D10E" w14:textId="77777777">
      <w:pPr>
        <w:numPr>
          <w:ilvl w:val="0"/>
          <w:numId w:val="1"/>
        </w:num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Make an immediate note of your concerns.</w:t>
      </w:r>
    </w:p>
    <w:p w:rsidRPr="007579B4" w:rsidR="007579B4" w:rsidP="007579B4" w:rsidRDefault="007579B4" w14:paraId="6BBEE518"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 xml:space="preserve">Note all relevant details, such as what was said in telephone or other conversations, the date, </w:t>
      </w:r>
      <w:proofErr w:type="gramStart"/>
      <w:r w:rsidRPr="007579B4">
        <w:rPr>
          <w:rFonts w:ascii="ArialMT" w:hAnsi="ArialMT" w:eastAsia="Times New Roman" w:cs="Times New Roman"/>
          <w:kern w:val="0"/>
          <w:sz w:val="23"/>
          <w:szCs w:val="23"/>
          <w14:ligatures w14:val="none"/>
        </w:rPr>
        <w:t>time</w:t>
      </w:r>
      <w:proofErr w:type="gramEnd"/>
      <w:r w:rsidRPr="007579B4">
        <w:rPr>
          <w:rFonts w:ascii="ArialMT" w:hAnsi="ArialMT" w:eastAsia="Times New Roman" w:cs="Times New Roman"/>
          <w:kern w:val="0"/>
          <w:sz w:val="23"/>
          <w:szCs w:val="23"/>
          <w14:ligatures w14:val="none"/>
        </w:rPr>
        <w:t xml:space="preserve"> and the names of any parties involved.</w:t>
      </w:r>
    </w:p>
    <w:p w:rsidRPr="007579B4" w:rsidR="007579B4" w:rsidP="007579B4" w:rsidRDefault="007579B4" w14:paraId="1567AFD9"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45D1E17D" w14:textId="77777777">
      <w:pPr>
        <w:numPr>
          <w:ilvl w:val="0"/>
          <w:numId w:val="1"/>
        </w:numPr>
        <w:overflowPunct w:val="0"/>
        <w:autoSpaceDE w:val="0"/>
        <w:autoSpaceDN w:val="0"/>
        <w:adjustRightInd w:val="0"/>
        <w:spacing w:after="0" w:line="240" w:lineRule="auto"/>
        <w:jc w:val="both"/>
        <w:textAlignment w:val="baseline"/>
        <w:rPr>
          <w:rFonts w:ascii="Arial" w:hAnsi="Arial" w:eastAsia="Times New Roman" w:cs="Arial"/>
          <w:b/>
          <w:kern w:val="0"/>
          <w:szCs w:val="20"/>
          <w14:ligatures w14:val="none"/>
        </w:rPr>
      </w:pPr>
      <w:r w:rsidRPr="007579B4">
        <w:rPr>
          <w:rFonts w:ascii="Arial" w:hAnsi="Arial" w:eastAsia="Times New Roman" w:cs="Arial"/>
          <w:b/>
          <w:kern w:val="0"/>
          <w:szCs w:val="20"/>
          <w14:ligatures w14:val="none"/>
        </w:rPr>
        <w:t>Convey your suspicions to someone with the appropriate authority and experience in accordance with the Council’s Whistleblowing Policy.</w:t>
      </w:r>
    </w:p>
    <w:p w:rsidRPr="007579B4" w:rsidR="007579B4" w:rsidP="007579B4" w:rsidRDefault="007579B4" w14:paraId="1FC44118" w14:textId="77777777">
      <w:pPr>
        <w:overflowPunct w:val="0"/>
        <w:autoSpaceDE w:val="0"/>
        <w:autoSpaceDN w:val="0"/>
        <w:adjustRightInd w:val="0"/>
        <w:spacing w:after="0" w:line="240" w:lineRule="auto"/>
        <w:jc w:val="both"/>
        <w:textAlignment w:val="baseline"/>
        <w:rPr>
          <w:rFonts w:ascii="Arial" w:hAnsi="Arial" w:eastAsia="Times New Roman" w:cs="Arial"/>
          <w:b/>
          <w:kern w:val="0"/>
          <w:szCs w:val="20"/>
          <w14:ligatures w14:val="none"/>
        </w:rPr>
      </w:pPr>
    </w:p>
    <w:p w:rsidRPr="007579B4" w:rsidR="007579B4" w:rsidP="007579B4" w:rsidRDefault="007579B4" w14:paraId="4701F08A" w14:textId="77777777">
      <w:pPr>
        <w:numPr>
          <w:ilvl w:val="0"/>
          <w:numId w:val="1"/>
        </w:numPr>
        <w:spacing w:after="0" w:line="240" w:lineRule="auto"/>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Deal with the matter promptly if you feel your concerns are warranted.</w:t>
      </w:r>
    </w:p>
    <w:p w:rsidRPr="007579B4" w:rsidR="007579B4" w:rsidP="007579B4" w:rsidRDefault="007579B4" w14:paraId="3075A82A" w14:textId="77777777">
      <w:pPr>
        <w:tabs>
          <w:tab w:val="left" w:pos="720"/>
        </w:tabs>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Delay may cause the Council to suffer further financial loss or make further enquiry more difficult.</w:t>
      </w:r>
    </w:p>
    <w:p w:rsidRPr="007579B4" w:rsidR="007579B4" w:rsidP="007579B4" w:rsidRDefault="007579B4" w14:paraId="2CC1186B"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06D28D74"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DON’T</w:t>
      </w:r>
      <w:r w:rsidRPr="007579B4">
        <w:rPr>
          <w:rFonts w:ascii="Arial" w:hAnsi="Arial" w:eastAsia="Times New Roman" w:cs="Arial"/>
          <w:b/>
          <w:kern w:val="0"/>
          <w14:ligatures w14:val="none"/>
        </w:rPr>
        <w:tab/>
      </w:r>
    </w:p>
    <w:p w:rsidRPr="007579B4" w:rsidR="007579B4" w:rsidP="007579B4" w:rsidRDefault="007579B4" w14:paraId="568940AE"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6A832D1F" w14:textId="77777777">
      <w:pPr>
        <w:numPr>
          <w:ilvl w:val="0"/>
          <w:numId w:val="15"/>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 nothing.</w:t>
      </w:r>
    </w:p>
    <w:p w:rsidRPr="007579B4" w:rsidR="007579B4" w:rsidP="007579B4" w:rsidRDefault="007579B4" w14:paraId="4566FD44" w14:textId="77777777">
      <w:pPr>
        <w:tabs>
          <w:tab w:val="num" w:pos="720"/>
        </w:tabs>
        <w:spacing w:after="0" w:line="240" w:lineRule="auto"/>
        <w:jc w:val="both"/>
        <w:rPr>
          <w:rFonts w:ascii="Arial" w:hAnsi="Arial" w:eastAsia="Times New Roman" w:cs="Arial"/>
          <w:b/>
          <w:kern w:val="0"/>
          <w14:ligatures w14:val="none"/>
        </w:rPr>
      </w:pPr>
    </w:p>
    <w:p w:rsidRPr="007579B4" w:rsidR="007579B4" w:rsidP="007579B4" w:rsidRDefault="007579B4" w14:paraId="1B0EEEF9" w14:textId="77777777">
      <w:pPr>
        <w:numPr>
          <w:ilvl w:val="0"/>
          <w:numId w:val="15"/>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Be afraid of raising your concerns.</w:t>
      </w:r>
    </w:p>
    <w:p w:rsidRPr="007579B4" w:rsidR="007579B4" w:rsidP="007579B4" w:rsidRDefault="007579B4" w14:paraId="26F2950F" w14:textId="77777777">
      <w:pPr>
        <w:tabs>
          <w:tab w:val="left" w:pos="180"/>
        </w:tabs>
        <w:autoSpaceDE w:val="0"/>
        <w:autoSpaceDN w:val="0"/>
        <w:adjustRightInd w:val="0"/>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 xml:space="preserve">You will not suffer any recrimination from the Council </w:t>
      </w:r>
      <w:proofErr w:type="gramStart"/>
      <w:r w:rsidRPr="007579B4">
        <w:rPr>
          <w:rFonts w:ascii="Arial" w:hAnsi="Arial" w:eastAsia="Times New Roman" w:cs="Arial"/>
          <w:kern w:val="0"/>
          <w14:ligatures w14:val="none"/>
        </w:rPr>
        <w:t>as a result of</w:t>
      </w:r>
      <w:proofErr w:type="gramEnd"/>
      <w:r w:rsidRPr="007579B4">
        <w:rPr>
          <w:rFonts w:ascii="Arial" w:hAnsi="Arial" w:eastAsia="Times New Roman" w:cs="Arial"/>
          <w:kern w:val="0"/>
          <w14:ligatures w14:val="none"/>
        </w:rPr>
        <w:t xml:space="preserve"> voicing a reasonably held suspicion. The Council will treat the matter sensitively and confidentially and will take reasonable steps to protect anyone who raises a well-intentioned concern.</w:t>
      </w:r>
    </w:p>
    <w:p w:rsidRPr="007579B4" w:rsidR="007579B4" w:rsidP="007579B4" w:rsidRDefault="007579B4" w14:paraId="434D28AE" w14:textId="77777777">
      <w:pPr>
        <w:tabs>
          <w:tab w:val="left" w:pos="720"/>
        </w:tabs>
        <w:autoSpaceDE w:val="0"/>
        <w:autoSpaceDN w:val="0"/>
        <w:adjustRightInd w:val="0"/>
        <w:spacing w:after="0" w:line="240" w:lineRule="auto"/>
        <w:ind w:left="720"/>
        <w:jc w:val="both"/>
        <w:rPr>
          <w:rFonts w:ascii="Arial" w:hAnsi="Arial" w:eastAsia="Times New Roman" w:cs="Arial"/>
          <w:kern w:val="0"/>
          <w14:ligatures w14:val="none"/>
        </w:rPr>
      </w:pPr>
    </w:p>
    <w:p w:rsidRPr="007579B4" w:rsidR="007579B4" w:rsidP="007579B4" w:rsidRDefault="007579B4" w14:paraId="021E78F3" w14:textId="77777777">
      <w:pPr>
        <w:numPr>
          <w:ilvl w:val="0"/>
          <w:numId w:val="16"/>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Approach or accuse any individuals directly.</w:t>
      </w:r>
    </w:p>
    <w:p w:rsidRPr="007579B4" w:rsidR="007579B4" w:rsidP="007579B4" w:rsidRDefault="007579B4" w14:paraId="6612BEAB" w14:textId="77777777">
      <w:pPr>
        <w:tabs>
          <w:tab w:val="num" w:pos="720"/>
        </w:tabs>
        <w:spacing w:after="0" w:line="240" w:lineRule="auto"/>
        <w:jc w:val="both"/>
        <w:rPr>
          <w:rFonts w:ascii="Arial" w:hAnsi="Arial" w:eastAsia="Times New Roman" w:cs="Arial"/>
          <w:b/>
          <w:kern w:val="0"/>
          <w14:ligatures w14:val="none"/>
        </w:rPr>
      </w:pPr>
    </w:p>
    <w:p w:rsidRPr="007579B4" w:rsidR="007579B4" w:rsidP="007579B4" w:rsidRDefault="007579B4" w14:paraId="78298F65" w14:textId="77777777">
      <w:pPr>
        <w:numPr>
          <w:ilvl w:val="0"/>
          <w:numId w:val="16"/>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Try to investigate the matter yourself.</w:t>
      </w:r>
    </w:p>
    <w:p w:rsidRPr="007579B4" w:rsidR="007579B4" w:rsidP="007579B4" w:rsidRDefault="007579B4" w14:paraId="6D6F0E66" w14:textId="77777777">
      <w:pPr>
        <w:tabs>
          <w:tab w:val="left" w:pos="0"/>
        </w:tabs>
        <w:autoSpaceDE w:val="0"/>
        <w:autoSpaceDN w:val="0"/>
        <w:adjustRightInd w:val="0"/>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There are special rules surrounding the gathering of evidence. Any attempt to gather evidence by people who are unfamiliar with these rules may weaken or destroy any future prosecution should that be thought appropriate.</w:t>
      </w:r>
    </w:p>
    <w:p w:rsidRPr="007579B4" w:rsidR="007579B4" w:rsidP="007579B4" w:rsidRDefault="007579B4" w14:paraId="588850DF" w14:textId="77777777">
      <w:pPr>
        <w:tabs>
          <w:tab w:val="num" w:pos="720"/>
        </w:tabs>
        <w:spacing w:after="0" w:line="240" w:lineRule="auto"/>
        <w:jc w:val="both"/>
        <w:rPr>
          <w:rFonts w:ascii="Arial" w:hAnsi="Arial" w:eastAsia="Times New Roman" w:cs="Arial"/>
          <w:b/>
          <w:kern w:val="0"/>
          <w14:ligatures w14:val="none"/>
        </w:rPr>
      </w:pPr>
    </w:p>
    <w:p w:rsidRPr="007579B4" w:rsidR="007579B4" w:rsidP="007579B4" w:rsidRDefault="007579B4" w14:paraId="0093518F"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Convey your suspicions to anyone other than those indicated in the Council’s Whistleblowing Policy.</w:t>
      </w:r>
    </w:p>
    <w:p w:rsidRPr="007579B4" w:rsidR="007579B4" w:rsidP="007579B4" w:rsidRDefault="007579B4" w14:paraId="2EAC868F" w14:textId="77777777">
      <w:pPr>
        <w:spacing w:after="0" w:line="240" w:lineRule="auto"/>
        <w:jc w:val="both"/>
        <w:rPr>
          <w:rFonts w:ascii="Arial" w:hAnsi="Arial" w:eastAsia="Times New Roman" w:cs="Arial"/>
          <w:kern w:val="0"/>
          <w14:ligatures w14:val="none"/>
        </w:rPr>
      </w:pPr>
    </w:p>
    <w:p w:rsidRPr="007579B4" w:rsidR="007579B4" w:rsidP="007579B4" w:rsidRDefault="007579B4" w14:paraId="2BB2EADA" w14:textId="77777777">
      <w:pPr>
        <w:spacing w:after="0" w:line="240" w:lineRule="auto"/>
        <w:jc w:val="both"/>
        <w:rPr>
          <w:rFonts w:ascii="Arial" w:hAnsi="Arial" w:eastAsia="Times New Roman" w:cs="Arial"/>
          <w:kern w:val="0"/>
          <w14:ligatures w14:val="none"/>
        </w:rPr>
      </w:pPr>
    </w:p>
    <w:p w:rsidRPr="007579B4" w:rsidR="007579B4" w:rsidP="007579B4" w:rsidRDefault="007579B4" w14:paraId="09E87671" w14:textId="77777777">
      <w:pPr>
        <w:spacing w:after="0" w:line="240" w:lineRule="auto"/>
        <w:jc w:val="both"/>
        <w:rPr>
          <w:rFonts w:ascii="Arial" w:hAnsi="Arial" w:eastAsia="Times New Roman" w:cs="Arial"/>
          <w:kern w:val="0"/>
          <w14:ligatures w14:val="none"/>
        </w:rPr>
      </w:pPr>
      <w:r w:rsidRPr="007579B4">
        <w:rPr>
          <w:rFonts w:ascii="Arial" w:hAnsi="Arial" w:eastAsia="Times New Roman" w:cs="Arial"/>
          <w:kern w:val="0"/>
          <w14:ligatures w14:val="none"/>
        </w:rPr>
        <w:t>The Public Interest Disclosure Act 1998 - will protect you from any reprisals if you meet the rules set out in the Act.  The rules are:</w:t>
      </w:r>
    </w:p>
    <w:p w:rsidRPr="007579B4" w:rsidR="007579B4" w:rsidP="007579B4" w:rsidRDefault="007579B4" w14:paraId="36148297" w14:textId="77777777">
      <w:pPr>
        <w:spacing w:after="0" w:line="240" w:lineRule="auto"/>
        <w:jc w:val="both"/>
        <w:rPr>
          <w:rFonts w:ascii="Arial" w:hAnsi="Arial" w:eastAsia="Times New Roman" w:cs="Arial"/>
          <w:kern w:val="0"/>
          <w14:ligatures w14:val="none"/>
        </w:rPr>
      </w:pPr>
    </w:p>
    <w:p w:rsidRPr="007579B4" w:rsidR="007579B4" w:rsidP="007579B4" w:rsidRDefault="007579B4" w14:paraId="4BE29928" w14:textId="77777777">
      <w:pPr>
        <w:numPr>
          <w:ilvl w:val="3"/>
          <w:numId w:val="17"/>
        </w:numPr>
        <w:tabs>
          <w:tab w:val="num" w:pos="720"/>
        </w:tabs>
        <w:spacing w:after="0" w:line="240" w:lineRule="auto"/>
        <w:ind w:hanging="2520"/>
        <w:jc w:val="both"/>
        <w:rPr>
          <w:rFonts w:ascii="Arial" w:hAnsi="Arial" w:eastAsia="Times New Roman" w:cs="Arial"/>
          <w:b/>
          <w:kern w:val="0"/>
          <w14:ligatures w14:val="none"/>
        </w:rPr>
      </w:pPr>
      <w:r w:rsidRPr="007579B4">
        <w:rPr>
          <w:rFonts w:ascii="Arial" w:hAnsi="Arial" w:eastAsia="Times New Roman" w:cs="Arial"/>
          <w:b/>
          <w:kern w:val="0"/>
          <w14:ligatures w14:val="none"/>
        </w:rPr>
        <w:t>You must disclose the information in good faith</w:t>
      </w:r>
    </w:p>
    <w:p w:rsidRPr="007579B4" w:rsidR="007579B4" w:rsidP="007579B4" w:rsidRDefault="007579B4" w14:paraId="4F1A81D3" w14:textId="77777777">
      <w:pPr>
        <w:numPr>
          <w:ilvl w:val="3"/>
          <w:numId w:val="17"/>
        </w:numPr>
        <w:tabs>
          <w:tab w:val="num" w:pos="720"/>
        </w:tabs>
        <w:spacing w:after="0" w:line="240" w:lineRule="auto"/>
        <w:ind w:hanging="2520"/>
        <w:jc w:val="both"/>
        <w:rPr>
          <w:rFonts w:ascii="Arial" w:hAnsi="Arial" w:eastAsia="Times New Roman" w:cs="Arial"/>
          <w:b/>
          <w:kern w:val="0"/>
          <w14:ligatures w14:val="none"/>
        </w:rPr>
      </w:pPr>
      <w:r w:rsidRPr="007579B4">
        <w:rPr>
          <w:rFonts w:ascii="Arial" w:hAnsi="Arial" w:eastAsia="Times New Roman" w:cs="Arial"/>
          <w:b/>
          <w:kern w:val="0"/>
          <w14:ligatures w14:val="none"/>
        </w:rPr>
        <w:t>You must reasonably believe it to be substantially true</w:t>
      </w:r>
    </w:p>
    <w:p w:rsidRPr="007579B4" w:rsidR="007579B4" w:rsidP="007579B4" w:rsidRDefault="007579B4" w14:paraId="46F363E1" w14:textId="77777777">
      <w:pPr>
        <w:numPr>
          <w:ilvl w:val="3"/>
          <w:numId w:val="17"/>
        </w:numPr>
        <w:tabs>
          <w:tab w:val="num" w:pos="720"/>
        </w:tabs>
        <w:spacing w:after="0" w:line="240" w:lineRule="auto"/>
        <w:ind w:hanging="2520"/>
        <w:jc w:val="both"/>
        <w:rPr>
          <w:rFonts w:ascii="Arial" w:hAnsi="Arial" w:eastAsia="Times New Roman" w:cs="Arial"/>
          <w:b/>
          <w:kern w:val="0"/>
          <w14:ligatures w14:val="none"/>
        </w:rPr>
      </w:pPr>
      <w:r w:rsidRPr="007579B4">
        <w:rPr>
          <w:rFonts w:ascii="Arial" w:hAnsi="Arial" w:eastAsia="Times New Roman" w:cs="Arial"/>
          <w:b/>
          <w:kern w:val="0"/>
          <w14:ligatures w14:val="none"/>
        </w:rPr>
        <w:t>You must not seek any personal gain</w:t>
      </w:r>
    </w:p>
    <w:p w:rsidRPr="007579B4" w:rsidR="007579B4" w:rsidP="007579B4" w:rsidRDefault="007579B4" w14:paraId="024B7B9E" w14:textId="77777777">
      <w:pPr>
        <w:spacing w:after="0" w:line="240" w:lineRule="auto"/>
        <w:jc w:val="both"/>
        <w:rPr>
          <w:rFonts w:ascii="Arial" w:hAnsi="Arial" w:eastAsia="Times New Roman" w:cs="Arial"/>
          <w:kern w:val="0"/>
          <w14:ligatures w14:val="none"/>
        </w:rPr>
      </w:pPr>
    </w:p>
    <w:p w:rsidRPr="007579B4" w:rsidR="007579B4" w:rsidP="007579B4" w:rsidRDefault="007579B4" w14:paraId="24D21DD0" w14:textId="77777777">
      <w:pPr>
        <w:spacing w:after="0" w:line="240" w:lineRule="auto"/>
        <w:jc w:val="right"/>
        <w:rPr>
          <w:rFonts w:ascii="Arial" w:hAnsi="Arial" w:eastAsia="Times New Roman" w:cs="Arial"/>
          <w:b/>
          <w:kern w:val="0"/>
          <w:szCs w:val="36"/>
          <w14:ligatures w14:val="none"/>
        </w:rPr>
      </w:pPr>
      <w:r w:rsidRPr="007579B4">
        <w:rPr>
          <w:rFonts w:ascii="Arial" w:hAnsi="Arial" w:eastAsia="Times New Roman" w:cs="Arial"/>
          <w:kern w:val="0"/>
          <w:szCs w:val="36"/>
          <w14:ligatures w14:val="none"/>
        </w:rPr>
        <w:br w:type="page"/>
      </w:r>
      <w:r w:rsidRPr="007579B4">
        <w:rPr>
          <w:rFonts w:ascii="Arial" w:hAnsi="Arial" w:eastAsia="Times New Roman" w:cs="Arial"/>
          <w:b/>
          <w:kern w:val="0"/>
          <w:szCs w:val="36"/>
          <w14:ligatures w14:val="none"/>
        </w:rPr>
        <w:t>Appendix 4</w:t>
      </w:r>
    </w:p>
    <w:p w:rsidRPr="007579B4" w:rsidR="007579B4" w:rsidP="007579B4" w:rsidRDefault="007579B4" w14:paraId="2BCE7DFF" w14:textId="77777777">
      <w:pPr>
        <w:spacing w:after="0" w:line="240" w:lineRule="auto"/>
        <w:jc w:val="center"/>
        <w:rPr>
          <w:rFonts w:ascii="Arial" w:hAnsi="Arial" w:eastAsia="Times New Roman" w:cs="Arial"/>
          <w:b/>
          <w:kern w:val="0"/>
          <w14:ligatures w14:val="none"/>
        </w:rPr>
      </w:pPr>
    </w:p>
    <w:p w:rsidRPr="007579B4" w:rsidR="007579B4" w:rsidP="007579B4" w:rsidRDefault="007579B4" w14:paraId="2BC46A6B"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b/>
          <w:kern w:val="0"/>
          <w14:ligatures w14:val="none"/>
        </w:rPr>
        <w:t>GUIDANCE FOR MANAGERS</w:t>
      </w:r>
    </w:p>
    <w:p w:rsidRPr="007579B4" w:rsidR="007579B4" w:rsidP="007579B4" w:rsidRDefault="007579B4" w14:paraId="293348FD" w14:textId="77777777">
      <w:pPr>
        <w:spacing w:after="0" w:line="240" w:lineRule="auto"/>
        <w:jc w:val="center"/>
        <w:rPr>
          <w:rFonts w:ascii="Arial" w:hAnsi="Arial" w:eastAsia="Times New Roman" w:cs="Arial"/>
          <w:b/>
          <w:kern w:val="0"/>
          <w14:ligatures w14:val="none"/>
        </w:rPr>
      </w:pPr>
    </w:p>
    <w:p w:rsidRPr="007579B4" w:rsidR="007579B4" w:rsidP="007579B4" w:rsidRDefault="007579B4" w14:paraId="2F83DBA4"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b/>
          <w:kern w:val="0"/>
          <w14:ligatures w14:val="none"/>
        </w:rPr>
        <w:t>HOW TO REACT TO CONCERNS OF INAPPROPRIATE BEHAVIOUR</w:t>
      </w:r>
    </w:p>
    <w:p w:rsidRPr="007579B4" w:rsidR="007579B4" w:rsidP="007579B4" w:rsidRDefault="007579B4" w14:paraId="708DF239"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10927822"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The action you take when you identify, or are made aware of, suspected inappropriate behaviour can be crucial in determining the success of any subsequent enquiries. Inappropriate behaviour is described in the Council’s Whistleblowing Policy as:</w:t>
      </w:r>
    </w:p>
    <w:p w:rsidRPr="007579B4" w:rsidR="007579B4" w:rsidP="007579B4" w:rsidRDefault="007579B4" w14:paraId="5E177AE7"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45D2E5DB"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Any criminal offence, particularly fraud or corruption</w:t>
      </w:r>
    </w:p>
    <w:p w:rsidRPr="007579B4" w:rsidR="007579B4" w:rsidP="007579B4" w:rsidRDefault="007579B4" w14:paraId="46C8D8A7"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disclosures related to a miscarriage of justice</w:t>
      </w:r>
    </w:p>
    <w:p w:rsidRPr="007579B4" w:rsidR="007579B4" w:rsidP="007579B4" w:rsidRDefault="007579B4" w14:paraId="222C4D32"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A failure to comply with a legal obligation</w:t>
      </w:r>
    </w:p>
    <w:p w:rsidRPr="007579B4" w:rsidR="007579B4" w:rsidP="007579B4" w:rsidRDefault="007579B4" w14:paraId="189A386E"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The endangering of an individual’s health and safety</w:t>
      </w:r>
    </w:p>
    <w:p w:rsidRPr="007579B4" w:rsidR="007579B4" w:rsidP="007579B4" w:rsidRDefault="007579B4" w14:paraId="6F738F74"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Unnecessary damage to the environment (for example, by pollution)</w:t>
      </w:r>
    </w:p>
    <w:p w:rsidRPr="007579B4" w:rsidR="007579B4" w:rsidP="007579B4" w:rsidRDefault="007579B4" w14:paraId="3F533786" w14:textId="77777777">
      <w:pPr>
        <w:numPr>
          <w:ilvl w:val="0"/>
          <w:numId w:val="14"/>
        </w:numPr>
        <w:spacing w:after="0" w:line="240" w:lineRule="auto"/>
        <w:jc w:val="both"/>
        <w:rPr>
          <w:rFonts w:ascii="Arial" w:hAnsi="Arial" w:eastAsia="Times New Roman" w:cs="Arial"/>
          <w:kern w:val="0"/>
          <w:szCs w:val="36"/>
          <w14:ligatures w14:val="none"/>
        </w:rPr>
      </w:pPr>
      <w:r w:rsidRPr="007579B4">
        <w:rPr>
          <w:rFonts w:ascii="Arial" w:hAnsi="Arial" w:eastAsia="Times New Roman" w:cs="Arial"/>
          <w:kern w:val="0"/>
          <w:szCs w:val="36"/>
          <w14:ligatures w14:val="none"/>
        </w:rPr>
        <w:t>Deliberate concealment of information relating to any of the above</w:t>
      </w:r>
    </w:p>
    <w:p w:rsidRPr="007579B4" w:rsidR="007579B4" w:rsidP="007579B4" w:rsidRDefault="007579B4" w14:paraId="7685D62F" w14:textId="77777777">
      <w:pPr>
        <w:spacing w:after="0" w:line="240" w:lineRule="auto"/>
        <w:jc w:val="both"/>
        <w:outlineLvl w:val="1"/>
        <w:rPr>
          <w:rFonts w:ascii="Arial" w:hAnsi="Arial" w:eastAsia="Times New Roman" w:cs="Arial"/>
          <w:kern w:val="0"/>
          <w14:ligatures w14:val="none"/>
        </w:rPr>
      </w:pPr>
    </w:p>
    <w:p w:rsidRPr="007579B4" w:rsidR="007579B4" w:rsidP="007579B4" w:rsidRDefault="007579B4" w14:paraId="0776C65C" w14:textId="77777777">
      <w:pPr>
        <w:spacing w:after="0" w:line="240" w:lineRule="auto"/>
        <w:jc w:val="both"/>
        <w:outlineLvl w:val="1"/>
        <w:rPr>
          <w:rFonts w:ascii="Arial" w:hAnsi="Arial" w:eastAsia="Times New Roman" w:cs="Arial"/>
          <w:kern w:val="0"/>
          <w14:ligatures w14:val="none"/>
        </w:rPr>
      </w:pPr>
    </w:p>
    <w:p w:rsidRPr="007579B4" w:rsidR="007579B4" w:rsidP="007579B4" w:rsidRDefault="007579B4" w14:paraId="72A45F81"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Following these simple rules will help to ensure that matters are properly handled.</w:t>
      </w:r>
    </w:p>
    <w:p w:rsidRPr="007579B4" w:rsidR="007579B4" w:rsidP="007579B4" w:rsidRDefault="007579B4" w14:paraId="26F0DEE3"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As a manager you should familiarise yourself with both the Council’ Strategy to help fight Fraud and Corruption and its Whistleblowing Policy</w:t>
      </w:r>
    </w:p>
    <w:p w:rsidRPr="007579B4" w:rsidR="007579B4" w:rsidP="007579B4" w:rsidRDefault="007579B4" w14:paraId="01A36A3C"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752F2303"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w:t>
      </w:r>
      <w:r w:rsidRPr="007579B4">
        <w:rPr>
          <w:rFonts w:ascii="Arial" w:hAnsi="Arial" w:eastAsia="Times New Roman" w:cs="Arial"/>
          <w:b/>
          <w:kern w:val="0"/>
          <w14:ligatures w14:val="none"/>
        </w:rPr>
        <w:tab/>
      </w:r>
    </w:p>
    <w:p w:rsidRPr="007579B4" w:rsidR="007579B4" w:rsidP="007579B4" w:rsidRDefault="007579B4" w14:paraId="2C5F122B"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Be responsive to employees’ concerns.</w:t>
      </w:r>
    </w:p>
    <w:p w:rsidRPr="007579B4" w:rsidR="007579B4" w:rsidP="007579B4" w:rsidRDefault="007579B4" w14:paraId="5648C62C"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As part of the Council’s anti-fraud and corruption culture, you should encourage employees to voice any reasonably held suspicion. As a manager you should treat all employees’ concerns seriously and sensitively.</w:t>
      </w:r>
    </w:p>
    <w:p w:rsidRPr="007579B4" w:rsidR="007579B4" w:rsidP="007579B4" w:rsidRDefault="007579B4" w14:paraId="40E77BEC"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0B89E2D5"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Note details.</w:t>
      </w:r>
    </w:p>
    <w:p w:rsidRPr="007579B4" w:rsidR="007579B4" w:rsidP="007579B4" w:rsidRDefault="007579B4" w14:paraId="43CFAD8A"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Get as much information as possible from the employee reporting the suspicion and encourage them to record this in writing. If the employee has made any notes, request access to these</w:t>
      </w:r>
    </w:p>
    <w:p w:rsidRPr="007579B4" w:rsidR="007579B4" w:rsidP="007579B4" w:rsidRDefault="007579B4" w14:paraId="11416EC3"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Note any documentary evidence which may exist to support the allegations made, but do not interfere with this evidence in any way.</w:t>
      </w:r>
    </w:p>
    <w:p w:rsidRPr="007579B4" w:rsidR="007579B4" w:rsidP="007579B4" w:rsidRDefault="007579B4" w14:paraId="1642EA56"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2024A143"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Evaluate the allegation objectively</w:t>
      </w:r>
    </w:p>
    <w:p w:rsidRPr="007579B4" w:rsidR="007579B4" w:rsidP="007579B4" w:rsidRDefault="007579B4" w14:paraId="384B4DC6"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Before you take the matter further determine whether any suspicions appear to be justified.</w:t>
      </w:r>
    </w:p>
    <w:p w:rsidRPr="007579B4" w:rsidR="007579B4" w:rsidP="007579B4" w:rsidRDefault="007579B4" w14:paraId="3BF374E1"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 xml:space="preserve">Be objective when evaluating the issue. Consider the facts as they appear based on information you </w:t>
      </w:r>
      <w:proofErr w:type="gramStart"/>
      <w:r w:rsidRPr="007579B4">
        <w:rPr>
          <w:rFonts w:ascii="ArialMT" w:hAnsi="ArialMT" w:eastAsia="Times New Roman" w:cs="Times New Roman"/>
          <w:kern w:val="0"/>
          <w:sz w:val="23"/>
          <w:szCs w:val="23"/>
          <w14:ligatures w14:val="none"/>
        </w:rPr>
        <w:t>have to</w:t>
      </w:r>
      <w:proofErr w:type="gramEnd"/>
      <w:r w:rsidRPr="007579B4">
        <w:rPr>
          <w:rFonts w:ascii="ArialMT" w:hAnsi="ArialMT" w:eastAsia="Times New Roman" w:cs="Times New Roman"/>
          <w:kern w:val="0"/>
          <w:sz w:val="23"/>
          <w:szCs w:val="23"/>
          <w14:ligatures w14:val="none"/>
        </w:rPr>
        <w:t xml:space="preserve"> hand.</w:t>
      </w:r>
    </w:p>
    <w:p w:rsidRPr="007579B4" w:rsidR="007579B4" w:rsidP="007579B4" w:rsidRDefault="007579B4" w14:paraId="05D7AE50"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3E46ECFC" w14:textId="77777777">
      <w:pPr>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If in doubt, report your suspicions anyway.</w:t>
      </w:r>
    </w:p>
    <w:p w:rsidRPr="007579B4" w:rsidR="007579B4" w:rsidP="007579B4" w:rsidRDefault="007579B4" w14:paraId="41FE42AF"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 xml:space="preserve">If you consider that no further action is necessary, you should still record your decision </w:t>
      </w:r>
      <w:proofErr w:type="gramStart"/>
      <w:r w:rsidRPr="007579B4">
        <w:rPr>
          <w:rFonts w:ascii="ArialMT" w:hAnsi="ArialMT" w:eastAsia="Times New Roman" w:cs="Times New Roman"/>
          <w:kern w:val="0"/>
          <w:sz w:val="23"/>
          <w:szCs w:val="23"/>
          <w14:ligatures w14:val="none"/>
        </w:rPr>
        <w:t>and also</w:t>
      </w:r>
      <w:proofErr w:type="gramEnd"/>
      <w:r w:rsidRPr="007579B4">
        <w:rPr>
          <w:rFonts w:ascii="ArialMT" w:hAnsi="ArialMT" w:eastAsia="Times New Roman" w:cs="Times New Roman"/>
          <w:kern w:val="0"/>
          <w:sz w:val="23"/>
          <w:szCs w:val="23"/>
          <w14:ligatures w14:val="none"/>
        </w:rPr>
        <w:t xml:space="preserve"> inform the Head of Internal Audit of the original notification details.</w:t>
      </w:r>
    </w:p>
    <w:p w:rsidRPr="007579B4" w:rsidR="007579B4" w:rsidP="007579B4" w:rsidRDefault="007579B4" w14:paraId="525103D2"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090C7DBD"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Advise the appropriate person</w:t>
      </w:r>
    </w:p>
    <w:p w:rsidRPr="007579B4" w:rsidR="007579B4" w:rsidP="007579B4" w:rsidRDefault="007579B4" w14:paraId="3F406519"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r w:rsidRPr="007579B4">
        <w:rPr>
          <w:rFonts w:ascii="ArialMT" w:hAnsi="ArialMT" w:eastAsia="Times New Roman" w:cs="Times New Roman"/>
          <w:kern w:val="0"/>
          <w:sz w:val="23"/>
          <w:szCs w:val="23"/>
          <w14:ligatures w14:val="none"/>
        </w:rPr>
        <w:t>If you feel that a suspicion is justified advice an appropriate officer in accordance with the Council’s Whistleblowing Policy</w:t>
      </w:r>
    </w:p>
    <w:p w:rsidRPr="007579B4" w:rsidR="007579B4" w:rsidP="007579B4" w:rsidRDefault="007579B4" w14:paraId="247334B8" w14:textId="77777777">
      <w:pPr>
        <w:autoSpaceDE w:val="0"/>
        <w:autoSpaceDN w:val="0"/>
        <w:adjustRightInd w:val="0"/>
        <w:spacing w:after="0" w:line="240" w:lineRule="auto"/>
        <w:ind w:left="720"/>
        <w:jc w:val="both"/>
        <w:rPr>
          <w:rFonts w:ascii="ArialMT" w:hAnsi="ArialMT" w:eastAsia="Times New Roman" w:cs="Times New Roman"/>
          <w:kern w:val="0"/>
          <w:sz w:val="23"/>
          <w:szCs w:val="23"/>
          <w14:ligatures w14:val="none"/>
        </w:rPr>
      </w:pPr>
    </w:p>
    <w:p w:rsidRPr="007579B4" w:rsidR="007579B4" w:rsidP="007579B4" w:rsidRDefault="007579B4" w14:paraId="72BA3901" w14:textId="77777777">
      <w:pPr>
        <w:numPr>
          <w:ilvl w:val="0"/>
          <w:numId w:val="2"/>
        </w:numPr>
        <w:tabs>
          <w:tab w:val="num" w:pos="720"/>
        </w:tabs>
        <w:spacing w:after="0" w:line="240" w:lineRule="auto"/>
        <w:ind w:left="720"/>
        <w:jc w:val="both"/>
        <w:rPr>
          <w:rFonts w:ascii="Arial" w:hAnsi="Arial" w:eastAsia="Times New Roman" w:cs="Arial"/>
          <w:b/>
          <w:kern w:val="0"/>
          <w:szCs w:val="36"/>
          <w14:ligatures w14:val="none"/>
        </w:rPr>
      </w:pPr>
      <w:r w:rsidRPr="007579B4">
        <w:rPr>
          <w:rFonts w:ascii="Arial" w:hAnsi="Arial" w:eastAsia="Times New Roman" w:cs="Arial"/>
          <w:b/>
          <w:kern w:val="0"/>
          <w:szCs w:val="36"/>
          <w14:ligatures w14:val="none"/>
        </w:rPr>
        <w:t>Deal with the matter promptly if you feel your concerns are warranted.</w:t>
      </w:r>
    </w:p>
    <w:p w:rsidRPr="007579B4" w:rsidR="007579B4" w:rsidP="007579B4" w:rsidRDefault="007579B4" w14:paraId="6D29C41C" w14:textId="77777777">
      <w:pPr>
        <w:overflowPunct w:val="0"/>
        <w:autoSpaceDE w:val="0"/>
        <w:autoSpaceDN w:val="0"/>
        <w:adjustRightInd w:val="0"/>
        <w:spacing w:after="0" w:line="240" w:lineRule="auto"/>
        <w:ind w:left="709"/>
        <w:jc w:val="both"/>
        <w:textAlignment w:val="baseline"/>
        <w:rPr>
          <w:rFonts w:ascii="Arial" w:hAnsi="Arial" w:eastAsia="Times New Roman" w:cs="Arial"/>
          <w:bCs/>
          <w:kern w:val="0"/>
          <w:szCs w:val="20"/>
          <w14:ligatures w14:val="none"/>
        </w:rPr>
      </w:pPr>
      <w:r w:rsidRPr="007579B4">
        <w:rPr>
          <w:rFonts w:ascii="Arial" w:hAnsi="Arial" w:eastAsia="Times New Roman" w:cs="Arial"/>
          <w:bCs/>
          <w:kern w:val="0"/>
          <w:szCs w:val="20"/>
          <w14:ligatures w14:val="none"/>
        </w:rPr>
        <w:t>Delay may cause the Council to suffer further financial loss or make further enquiry more difficult.</w:t>
      </w:r>
    </w:p>
    <w:p w:rsidRPr="007579B4" w:rsidR="007579B4" w:rsidP="007579B4" w:rsidRDefault="007579B4" w14:paraId="765563F9"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44E946C3" w14:textId="77777777">
      <w:p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DON’T</w:t>
      </w:r>
      <w:r w:rsidRPr="007579B4">
        <w:rPr>
          <w:rFonts w:ascii="Arial" w:hAnsi="Arial" w:eastAsia="Times New Roman" w:cs="Arial"/>
          <w:b/>
          <w:kern w:val="0"/>
          <w14:ligatures w14:val="none"/>
        </w:rPr>
        <w:tab/>
      </w:r>
    </w:p>
    <w:p w:rsidRPr="007579B4" w:rsidR="007579B4" w:rsidP="007579B4" w:rsidRDefault="007579B4" w14:paraId="444C71B1"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43B27EC0"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Ridicule suspicions raised by employees</w:t>
      </w:r>
    </w:p>
    <w:p w:rsidRPr="007579B4" w:rsidR="007579B4" w:rsidP="007579B4" w:rsidRDefault="007579B4" w14:paraId="31B5515C" w14:textId="77777777">
      <w:pPr>
        <w:autoSpaceDE w:val="0"/>
        <w:autoSpaceDN w:val="0"/>
        <w:adjustRightInd w:val="0"/>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The Council cannot operate an effective anti-fraud and corruption culture or Whistleblowing Policy if employees are reluctant to pass on their concerns to management due to fear of ridicule or recrimination.</w:t>
      </w:r>
    </w:p>
    <w:p w:rsidRPr="007579B4" w:rsidR="007579B4" w:rsidP="007579B4" w:rsidRDefault="007579B4" w14:paraId="13FF0673" w14:textId="77777777">
      <w:pPr>
        <w:autoSpaceDE w:val="0"/>
        <w:autoSpaceDN w:val="0"/>
        <w:adjustRightInd w:val="0"/>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You need to ensure that all employee concerns are given a fair hearing. You should reassure employees that they will not suffer recrimination by raising any reasonably held suspicion.</w:t>
      </w:r>
    </w:p>
    <w:p w:rsidRPr="007579B4" w:rsidR="007579B4" w:rsidP="007579B4" w:rsidRDefault="007579B4" w14:paraId="39A71CF4" w14:textId="77777777">
      <w:pPr>
        <w:autoSpaceDE w:val="0"/>
        <w:autoSpaceDN w:val="0"/>
        <w:adjustRightInd w:val="0"/>
        <w:spacing w:after="0" w:line="240" w:lineRule="auto"/>
        <w:ind w:left="720"/>
        <w:jc w:val="both"/>
        <w:rPr>
          <w:rFonts w:ascii="Arial" w:hAnsi="Arial" w:eastAsia="Times New Roman" w:cs="Arial"/>
          <w:kern w:val="0"/>
          <w14:ligatures w14:val="none"/>
        </w:rPr>
      </w:pPr>
    </w:p>
    <w:p w:rsidRPr="007579B4" w:rsidR="007579B4" w:rsidP="007579B4" w:rsidRDefault="007579B4" w14:paraId="5B0E98CD"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Approach or accuse any individuals directly</w:t>
      </w:r>
    </w:p>
    <w:p w:rsidRPr="007579B4" w:rsidR="007579B4" w:rsidP="007579B4" w:rsidRDefault="007579B4" w14:paraId="5A08DA58"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20AD5510"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Convey your suspicions to anyone other than those indicated in the Council’s Whistleblowing Policy</w:t>
      </w:r>
    </w:p>
    <w:p w:rsidRPr="007579B4" w:rsidR="007579B4" w:rsidP="007579B4" w:rsidRDefault="007579B4" w14:paraId="34A4FA4A"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3822BA8E" w14:textId="77777777">
      <w:pPr>
        <w:numPr>
          <w:ilvl w:val="0"/>
          <w:numId w:val="17"/>
        </w:numPr>
        <w:spacing w:after="0" w:line="240" w:lineRule="auto"/>
        <w:jc w:val="both"/>
        <w:rPr>
          <w:rFonts w:ascii="Arial" w:hAnsi="Arial" w:eastAsia="Times New Roman" w:cs="Arial"/>
          <w:b/>
          <w:kern w:val="0"/>
          <w14:ligatures w14:val="none"/>
        </w:rPr>
      </w:pPr>
      <w:r w:rsidRPr="007579B4">
        <w:rPr>
          <w:rFonts w:ascii="Arial" w:hAnsi="Arial" w:eastAsia="Times New Roman" w:cs="Arial"/>
          <w:b/>
          <w:kern w:val="0"/>
          <w14:ligatures w14:val="none"/>
        </w:rPr>
        <w:t>Try to investigate the matter yourself</w:t>
      </w:r>
    </w:p>
    <w:p w:rsidRPr="007579B4" w:rsidR="007579B4" w:rsidP="007579B4" w:rsidRDefault="007579B4" w14:paraId="275BB2FA" w14:textId="77777777">
      <w:pPr>
        <w:spacing w:after="0" w:line="240" w:lineRule="auto"/>
        <w:ind w:left="720"/>
        <w:jc w:val="both"/>
        <w:rPr>
          <w:rFonts w:ascii="Arial" w:hAnsi="Arial" w:eastAsia="Times New Roman" w:cs="Arial"/>
          <w:kern w:val="0"/>
          <w14:ligatures w14:val="none"/>
        </w:rPr>
      </w:pPr>
      <w:r w:rsidRPr="007579B4">
        <w:rPr>
          <w:rFonts w:ascii="Arial" w:hAnsi="Arial" w:eastAsia="Times New Roman" w:cs="Arial"/>
          <w:kern w:val="0"/>
          <w14:ligatures w14:val="none"/>
        </w:rPr>
        <w:t>Investigations by employees who are unfamiliar with the requirements of evidence are highly likely to jeopardise a successful outcome. They may also alert the suspect and result in the destruction of evidence.</w:t>
      </w:r>
    </w:p>
    <w:p w:rsidRPr="007579B4" w:rsidR="007579B4" w:rsidP="007579B4" w:rsidRDefault="007579B4" w14:paraId="03EDEF0D" w14:textId="77777777">
      <w:pPr>
        <w:overflowPunct w:val="0"/>
        <w:autoSpaceDE w:val="0"/>
        <w:autoSpaceDN w:val="0"/>
        <w:adjustRightInd w:val="0"/>
        <w:spacing w:after="0" w:line="240" w:lineRule="auto"/>
        <w:jc w:val="both"/>
        <w:textAlignment w:val="baseline"/>
        <w:rPr>
          <w:rFonts w:ascii="Arial" w:hAnsi="Arial" w:eastAsia="Times New Roman" w:cs="Arial"/>
          <w:b/>
          <w:kern w:val="0"/>
          <w14:ligatures w14:val="none"/>
        </w:rPr>
      </w:pPr>
    </w:p>
    <w:p w:rsidRPr="007579B4" w:rsidR="007579B4" w:rsidP="007579B4" w:rsidRDefault="007579B4" w14:paraId="59F86B1C" w14:textId="77777777">
      <w:pPr>
        <w:overflowPunct w:val="0"/>
        <w:autoSpaceDE w:val="0"/>
        <w:autoSpaceDN w:val="0"/>
        <w:adjustRightInd w:val="0"/>
        <w:spacing w:after="0" w:line="240" w:lineRule="auto"/>
        <w:jc w:val="both"/>
        <w:textAlignment w:val="baseline"/>
        <w:rPr>
          <w:rFonts w:ascii="Arial" w:hAnsi="Arial" w:eastAsia="Times New Roman" w:cs="Arial"/>
          <w:b/>
          <w:kern w:val="0"/>
          <w14:ligatures w14:val="none"/>
        </w:rPr>
      </w:pPr>
    </w:p>
    <w:p w:rsidRPr="007579B4" w:rsidR="007579B4" w:rsidP="007579B4" w:rsidRDefault="007579B4" w14:paraId="2A320384" w14:textId="77777777">
      <w:pPr>
        <w:overflowPunct w:val="0"/>
        <w:autoSpaceDE w:val="0"/>
        <w:autoSpaceDN w:val="0"/>
        <w:adjustRightInd w:val="0"/>
        <w:spacing w:after="0" w:line="240" w:lineRule="auto"/>
        <w:jc w:val="both"/>
        <w:textAlignment w:val="baseline"/>
        <w:rPr>
          <w:rFonts w:ascii="Arial" w:hAnsi="Arial" w:eastAsia="Times New Roman" w:cs="Arial"/>
          <w:b/>
          <w:kern w:val="0"/>
          <w14:ligatures w14:val="none"/>
        </w:rPr>
      </w:pPr>
      <w:r w:rsidRPr="007579B4">
        <w:rPr>
          <w:rFonts w:ascii="Arial" w:hAnsi="Arial" w:eastAsia="Times New Roman" w:cs="Arial"/>
          <w:b/>
          <w:kern w:val="0"/>
          <w14:ligatures w14:val="none"/>
        </w:rPr>
        <w:t>Your primary responsibility is to report the issue and all associated facts to the appropriate officer, wherever possible.</w:t>
      </w:r>
    </w:p>
    <w:p w:rsidRPr="007579B4" w:rsidR="007579B4" w:rsidP="007579B4" w:rsidRDefault="007579B4" w14:paraId="5BBD9979" w14:textId="77777777">
      <w:pPr>
        <w:spacing w:after="0" w:line="240" w:lineRule="auto"/>
        <w:jc w:val="both"/>
        <w:rPr>
          <w:rFonts w:ascii="Arial" w:hAnsi="Arial" w:eastAsia="Times New Roman" w:cs="Arial"/>
          <w:b/>
          <w:kern w:val="0"/>
          <w14:ligatures w14:val="none"/>
        </w:rPr>
      </w:pPr>
    </w:p>
    <w:p w:rsidRPr="007579B4" w:rsidR="007579B4" w:rsidP="007579B4" w:rsidRDefault="007579B4" w14:paraId="13B58B7B" w14:textId="77777777">
      <w:pPr>
        <w:spacing w:after="0" w:line="240" w:lineRule="auto"/>
        <w:jc w:val="center"/>
        <w:rPr>
          <w:rFonts w:ascii="Arial" w:hAnsi="Arial" w:eastAsia="Times New Roman" w:cs="Arial"/>
          <w:b/>
          <w:kern w:val="0"/>
          <w14:ligatures w14:val="none"/>
        </w:rPr>
      </w:pPr>
      <w:r w:rsidRPr="007579B4">
        <w:rPr>
          <w:rFonts w:ascii="Arial" w:hAnsi="Arial" w:eastAsia="Times New Roman" w:cs="Arial"/>
          <w:kern w:val="0"/>
          <w14:ligatures w14:val="none"/>
        </w:rPr>
        <w:br w:type="page"/>
        <w:t xml:space="preserve">                                                </w:t>
      </w:r>
      <w:r w:rsidRPr="007579B4">
        <w:rPr>
          <w:rFonts w:ascii="Arial" w:hAnsi="Arial" w:eastAsia="Times New Roman" w:cs="Arial"/>
          <w:b/>
          <w:kern w:val="0"/>
          <w14:ligatures w14:val="none"/>
        </w:rPr>
        <w:t>WHISTLEBLOWING FORM                            Appendix 5</w:t>
      </w:r>
    </w:p>
    <w:p w:rsidRPr="007579B4" w:rsidR="007579B4" w:rsidP="007579B4" w:rsidRDefault="007579B4" w14:paraId="36B49CF7" w14:textId="77777777">
      <w:pPr>
        <w:spacing w:after="0" w:line="240" w:lineRule="auto"/>
        <w:jc w:val="center"/>
        <w:rPr>
          <w:rFonts w:ascii="Arial" w:hAnsi="Arial" w:eastAsia="Times New Roman" w:cs="Arial"/>
          <w:b/>
          <w:kern w:val="0"/>
          <w14:ligatures w14:val="none"/>
        </w:rPr>
      </w:pPr>
    </w:p>
    <w:p w:rsidRPr="007579B4" w:rsidR="007579B4" w:rsidP="007579B4" w:rsidRDefault="007579B4" w14:paraId="49F67ACF"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Please complete this form and email it to:</w:t>
      </w:r>
    </w:p>
    <w:p w:rsidRPr="00344691" w:rsidR="007579B4" w:rsidP="007579B4" w:rsidRDefault="00344691" w14:paraId="0FD23131" w14:textId="6EFB1344">
      <w:pPr>
        <w:spacing w:after="0" w:line="240" w:lineRule="auto"/>
        <w:jc w:val="center"/>
        <w:rPr>
          <w:rFonts w:ascii="Arial" w:hAnsi="Arial" w:eastAsia="Times New Roman" w:cs="Arial"/>
          <w:kern w:val="0"/>
          <w14:ligatures w14:val="none"/>
        </w:rPr>
      </w:pPr>
      <w:hyperlink w:history="1" r:id="rId30">
        <w:r w:rsidRPr="00777E94">
          <w:rPr>
            <w:rStyle w:val="Hyperlink"/>
          </w:rPr>
          <w:t>Emma.Hodds@southnorfolkandbroadland.gov.uk</w:t>
        </w:r>
      </w:hyperlink>
      <w:r>
        <w:t xml:space="preserve"> </w:t>
      </w:r>
    </w:p>
    <w:p w:rsidRPr="007579B4" w:rsidR="007579B4" w:rsidP="007579B4" w:rsidRDefault="007579B4" w14:paraId="0DB5DE0D" w14:textId="77777777">
      <w:pPr>
        <w:spacing w:after="0" w:line="240" w:lineRule="auto"/>
        <w:jc w:val="center"/>
        <w:rPr>
          <w:rFonts w:ascii="Arial" w:hAnsi="Arial" w:eastAsia="Times New Roman" w:cs="Arial"/>
          <w:kern w:val="0"/>
          <w14:ligatures w14:val="none"/>
        </w:rPr>
      </w:pPr>
      <w:proofErr w:type="gramStart"/>
      <w:r w:rsidRPr="007579B4">
        <w:rPr>
          <w:rFonts w:ascii="Arial" w:hAnsi="Arial" w:eastAsia="Times New Roman" w:cs="Arial"/>
          <w:kern w:val="0"/>
          <w14:ligatures w14:val="none"/>
        </w:rPr>
        <w:t>Alternatively</w:t>
      </w:r>
      <w:proofErr w:type="gramEnd"/>
      <w:r w:rsidRPr="007579B4">
        <w:rPr>
          <w:rFonts w:ascii="Arial" w:hAnsi="Arial" w:eastAsia="Times New Roman" w:cs="Arial"/>
          <w:kern w:val="0"/>
          <w14:ligatures w14:val="none"/>
        </w:rPr>
        <w:t xml:space="preserve"> this can be sent to:</w:t>
      </w:r>
    </w:p>
    <w:p w:rsidRPr="007579B4" w:rsidR="007579B4" w:rsidP="007579B4" w:rsidRDefault="007579B4" w14:paraId="15144382"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Monitoring Officer</w:t>
      </w:r>
    </w:p>
    <w:p w:rsidRPr="007579B4" w:rsidR="007579B4" w:rsidP="007579B4" w:rsidRDefault="007579B4" w14:paraId="456EA133"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Strictly Private and Confidential</w:t>
      </w:r>
    </w:p>
    <w:p w:rsidRPr="007579B4" w:rsidR="007579B4" w:rsidP="007579B4" w:rsidRDefault="00344691" w14:paraId="402B0C9A" w14:textId="71D83866">
      <w:pPr>
        <w:spacing w:after="0" w:line="240" w:lineRule="auto"/>
        <w:jc w:val="center"/>
        <w:rPr>
          <w:rFonts w:ascii="Arial" w:hAnsi="Arial" w:eastAsia="Times New Roman" w:cs="Arial"/>
          <w:kern w:val="0"/>
          <w14:ligatures w14:val="none"/>
        </w:rPr>
      </w:pPr>
      <w:r>
        <w:rPr>
          <w:rFonts w:ascii="Arial" w:hAnsi="Arial" w:eastAsia="Times New Roman" w:cs="Arial"/>
          <w:kern w:val="0"/>
          <w14:ligatures w14:val="none"/>
        </w:rPr>
        <w:t>South Norfolk</w:t>
      </w:r>
      <w:r w:rsidRPr="007579B4" w:rsidR="007579B4">
        <w:rPr>
          <w:rFonts w:ascii="Arial" w:hAnsi="Arial" w:eastAsia="Times New Roman" w:cs="Arial"/>
          <w:kern w:val="0"/>
          <w14:ligatures w14:val="none"/>
        </w:rPr>
        <w:t xml:space="preserve"> </w:t>
      </w:r>
    </w:p>
    <w:p w:rsidRPr="007579B4" w:rsidR="007579B4" w:rsidP="007579B4" w:rsidRDefault="007579B4" w14:paraId="4E8F3913"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Horizon Business Centre, Peachman Way,</w:t>
      </w:r>
    </w:p>
    <w:p w:rsidRPr="007579B4" w:rsidR="007579B4" w:rsidP="007579B4" w:rsidRDefault="007579B4" w14:paraId="678D7287" w14:textId="77777777">
      <w:pPr>
        <w:spacing w:after="0" w:line="240" w:lineRule="auto"/>
        <w:jc w:val="center"/>
        <w:rPr>
          <w:rFonts w:ascii="Arial" w:hAnsi="Arial" w:eastAsia="Times New Roman" w:cs="Arial"/>
          <w:kern w:val="0"/>
          <w14:ligatures w14:val="none"/>
        </w:rPr>
      </w:pPr>
      <w:r w:rsidRPr="007579B4">
        <w:rPr>
          <w:rFonts w:ascii="Arial" w:hAnsi="Arial" w:eastAsia="Times New Roman" w:cs="Arial"/>
          <w:kern w:val="0"/>
          <w14:ligatures w14:val="none"/>
        </w:rPr>
        <w:t xml:space="preserve">Norfolk, Norfolk NR7 0WF </w:t>
      </w:r>
    </w:p>
    <w:p w:rsidRPr="007579B4" w:rsidR="007579B4" w:rsidP="007579B4" w:rsidRDefault="007579B4" w14:paraId="386FA313" w14:textId="77777777">
      <w:pPr>
        <w:spacing w:after="0" w:line="240" w:lineRule="auto"/>
        <w:jc w:val="center"/>
        <w:rPr>
          <w:rFonts w:ascii="Arial" w:hAnsi="Arial" w:eastAsia="Times New Roman" w:cs="Arial"/>
          <w:kern w:val="0"/>
          <w14:ligatures w14:val="none"/>
        </w:rPr>
      </w:pPr>
    </w:p>
    <w:tbl>
      <w:tblPr>
        <w:tblStyle w:val="TableGrid"/>
        <w:tblW w:w="0" w:type="auto"/>
        <w:tblLook w:val="01E0" w:firstRow="1" w:lastRow="1" w:firstColumn="1" w:lastColumn="1" w:noHBand="0" w:noVBand="0"/>
      </w:tblPr>
      <w:tblGrid>
        <w:gridCol w:w="4513"/>
        <w:gridCol w:w="4503"/>
      </w:tblGrid>
      <w:tr w:rsidRPr="007579B4" w:rsidR="007579B4" w:rsidTr="00635025" w14:paraId="70BC97F3" w14:textId="77777777">
        <w:tc>
          <w:tcPr>
            <w:tcW w:w="9350" w:type="dxa"/>
            <w:gridSpan w:val="2"/>
          </w:tcPr>
          <w:p w:rsidRPr="007579B4" w:rsidR="007579B4" w:rsidP="007579B4" w:rsidRDefault="007579B4" w14:paraId="2DCFD74F" w14:textId="77777777">
            <w:pPr>
              <w:jc w:val="both"/>
              <w:rPr>
                <w:rFonts w:ascii="Arial" w:hAnsi="Arial" w:cs="Arial"/>
              </w:rPr>
            </w:pPr>
            <w:r w:rsidRPr="007579B4">
              <w:rPr>
                <w:rFonts w:ascii="Arial" w:hAnsi="Arial" w:cs="Arial"/>
              </w:rPr>
              <w:t>Name:</w:t>
            </w:r>
          </w:p>
          <w:p w:rsidRPr="007579B4" w:rsidR="007579B4" w:rsidP="007579B4" w:rsidRDefault="007579B4" w14:paraId="1983CF83" w14:textId="77777777">
            <w:pPr>
              <w:jc w:val="both"/>
              <w:rPr>
                <w:rFonts w:ascii="Arial" w:hAnsi="Arial" w:cs="Arial"/>
              </w:rPr>
            </w:pPr>
          </w:p>
        </w:tc>
      </w:tr>
      <w:tr w:rsidRPr="007579B4" w:rsidR="007579B4" w:rsidTr="00635025" w14:paraId="4465747F" w14:textId="77777777">
        <w:tc>
          <w:tcPr>
            <w:tcW w:w="9350" w:type="dxa"/>
            <w:gridSpan w:val="2"/>
          </w:tcPr>
          <w:p w:rsidRPr="007579B4" w:rsidR="007579B4" w:rsidP="007579B4" w:rsidRDefault="007579B4" w14:paraId="0E1E2A6F" w14:textId="77777777">
            <w:pPr>
              <w:jc w:val="both"/>
              <w:rPr>
                <w:rFonts w:ascii="Arial" w:hAnsi="Arial" w:cs="Arial"/>
              </w:rPr>
            </w:pPr>
            <w:r w:rsidRPr="007579B4">
              <w:rPr>
                <w:rFonts w:ascii="Arial" w:hAnsi="Arial" w:cs="Arial"/>
              </w:rPr>
              <w:t>Address or contact details:</w:t>
            </w:r>
          </w:p>
          <w:p w:rsidRPr="007579B4" w:rsidR="007579B4" w:rsidP="007579B4" w:rsidRDefault="007579B4" w14:paraId="364EA031" w14:textId="77777777">
            <w:pPr>
              <w:jc w:val="both"/>
              <w:rPr>
                <w:rFonts w:ascii="Arial" w:hAnsi="Arial" w:cs="Arial"/>
              </w:rPr>
            </w:pPr>
          </w:p>
          <w:p w:rsidRPr="007579B4" w:rsidR="007579B4" w:rsidP="007579B4" w:rsidRDefault="007579B4" w14:paraId="016456AA" w14:textId="77777777">
            <w:pPr>
              <w:jc w:val="both"/>
              <w:rPr>
                <w:rFonts w:ascii="Arial" w:hAnsi="Arial" w:cs="Arial"/>
              </w:rPr>
            </w:pPr>
          </w:p>
          <w:p w:rsidRPr="007579B4" w:rsidR="007579B4" w:rsidP="007579B4" w:rsidRDefault="007579B4" w14:paraId="015D6997" w14:textId="77777777">
            <w:pPr>
              <w:jc w:val="both"/>
              <w:rPr>
                <w:rFonts w:ascii="Arial" w:hAnsi="Arial" w:cs="Arial"/>
              </w:rPr>
            </w:pPr>
          </w:p>
          <w:p w:rsidRPr="007579B4" w:rsidR="007579B4" w:rsidP="007579B4" w:rsidRDefault="007579B4" w14:paraId="77A87150" w14:textId="77777777">
            <w:pPr>
              <w:jc w:val="both"/>
              <w:rPr>
                <w:rFonts w:ascii="Arial" w:hAnsi="Arial" w:cs="Arial"/>
              </w:rPr>
            </w:pPr>
          </w:p>
          <w:p w:rsidRPr="007579B4" w:rsidR="007579B4" w:rsidP="007579B4" w:rsidRDefault="007579B4" w14:paraId="140FFCE4" w14:textId="77777777">
            <w:pPr>
              <w:jc w:val="both"/>
              <w:rPr>
                <w:rFonts w:ascii="Arial" w:hAnsi="Arial" w:cs="Arial"/>
              </w:rPr>
            </w:pPr>
          </w:p>
        </w:tc>
      </w:tr>
      <w:tr w:rsidRPr="007579B4" w:rsidR="007579B4" w:rsidTr="00635025" w14:paraId="6E09DAB3" w14:textId="77777777">
        <w:tc>
          <w:tcPr>
            <w:tcW w:w="4675" w:type="dxa"/>
          </w:tcPr>
          <w:p w:rsidRPr="007579B4" w:rsidR="007579B4" w:rsidP="007579B4" w:rsidRDefault="007579B4" w14:paraId="0332F26C" w14:textId="77777777">
            <w:pPr>
              <w:jc w:val="both"/>
              <w:rPr>
                <w:rFonts w:ascii="Arial" w:hAnsi="Arial" w:cs="Arial"/>
              </w:rPr>
            </w:pPr>
            <w:r w:rsidRPr="007579B4">
              <w:rPr>
                <w:rFonts w:ascii="Arial" w:hAnsi="Arial" w:cs="Arial"/>
              </w:rPr>
              <w:t>Telephone:</w:t>
            </w:r>
          </w:p>
        </w:tc>
        <w:tc>
          <w:tcPr>
            <w:tcW w:w="4675" w:type="dxa"/>
          </w:tcPr>
          <w:p w:rsidRPr="007579B4" w:rsidR="007579B4" w:rsidP="007579B4" w:rsidRDefault="007579B4" w14:paraId="548ADB3F" w14:textId="77777777">
            <w:pPr>
              <w:jc w:val="both"/>
              <w:rPr>
                <w:rFonts w:ascii="Arial" w:hAnsi="Arial" w:cs="Arial"/>
              </w:rPr>
            </w:pPr>
            <w:r w:rsidRPr="007579B4">
              <w:rPr>
                <w:rFonts w:ascii="Arial" w:hAnsi="Arial" w:cs="Arial"/>
              </w:rPr>
              <w:t>Email address:</w:t>
            </w:r>
          </w:p>
        </w:tc>
      </w:tr>
      <w:tr w:rsidRPr="007579B4" w:rsidR="007579B4" w:rsidTr="00635025" w14:paraId="321AAAF1" w14:textId="77777777">
        <w:tc>
          <w:tcPr>
            <w:tcW w:w="9350" w:type="dxa"/>
            <w:gridSpan w:val="2"/>
          </w:tcPr>
          <w:p w:rsidRPr="007579B4" w:rsidR="007579B4" w:rsidP="007579B4" w:rsidRDefault="007579B4" w14:paraId="0B17FB91" w14:textId="77777777">
            <w:pPr>
              <w:jc w:val="both"/>
              <w:rPr>
                <w:rFonts w:ascii="Arial" w:hAnsi="Arial" w:cs="Arial"/>
              </w:rPr>
            </w:pPr>
            <w:r w:rsidRPr="007579B4">
              <w:rPr>
                <w:rFonts w:ascii="Arial" w:hAnsi="Arial" w:cs="Arial"/>
              </w:rPr>
              <w:t>Best time to contact you:</w:t>
            </w:r>
          </w:p>
        </w:tc>
      </w:tr>
    </w:tbl>
    <w:p w:rsidRPr="007579B4" w:rsidR="007579B4" w:rsidP="007579B4" w:rsidRDefault="007579B4" w14:paraId="441C9B0B" w14:textId="77777777">
      <w:pPr>
        <w:spacing w:after="0" w:line="240" w:lineRule="auto"/>
        <w:jc w:val="both"/>
        <w:rPr>
          <w:rFonts w:ascii="Arial" w:hAnsi="Arial" w:eastAsia="Times New Roman" w:cs="Arial"/>
          <w:kern w:val="0"/>
          <w14:ligatures w14:val="none"/>
        </w:rPr>
      </w:pPr>
    </w:p>
    <w:tbl>
      <w:tblPr>
        <w:tblStyle w:val="TableGrid"/>
        <w:tblW w:w="0" w:type="auto"/>
        <w:tblLook w:val="01E0" w:firstRow="1" w:lastRow="1" w:firstColumn="1" w:lastColumn="1" w:noHBand="0" w:noVBand="0"/>
      </w:tblPr>
      <w:tblGrid>
        <w:gridCol w:w="4513"/>
        <w:gridCol w:w="4503"/>
      </w:tblGrid>
      <w:tr w:rsidRPr="007579B4" w:rsidR="007579B4" w:rsidTr="00635025" w14:paraId="6144186E" w14:textId="77777777">
        <w:tc>
          <w:tcPr>
            <w:tcW w:w="9350" w:type="dxa"/>
            <w:gridSpan w:val="2"/>
          </w:tcPr>
          <w:p w:rsidRPr="007579B4" w:rsidR="007579B4" w:rsidP="007579B4" w:rsidRDefault="007579B4" w14:paraId="1874D761" w14:textId="77777777">
            <w:pPr>
              <w:jc w:val="both"/>
              <w:rPr>
                <w:rFonts w:ascii="Arial" w:hAnsi="Arial" w:cs="Arial"/>
              </w:rPr>
            </w:pPr>
            <w:r w:rsidRPr="007579B4">
              <w:rPr>
                <w:rFonts w:ascii="Arial" w:hAnsi="Arial" w:cs="Arial"/>
              </w:rPr>
              <w:t>Person assisting you (e.g. relative, friend, union official (if appropriate:</w:t>
            </w:r>
          </w:p>
          <w:p w:rsidRPr="007579B4" w:rsidR="007579B4" w:rsidP="007579B4" w:rsidRDefault="007579B4" w14:paraId="55776AAB" w14:textId="77777777">
            <w:pPr>
              <w:jc w:val="both"/>
              <w:rPr>
                <w:rFonts w:ascii="Arial" w:hAnsi="Arial" w:cs="Arial"/>
              </w:rPr>
            </w:pPr>
          </w:p>
        </w:tc>
      </w:tr>
      <w:tr w:rsidRPr="007579B4" w:rsidR="007579B4" w:rsidTr="00635025" w14:paraId="09CC9DD6" w14:textId="77777777">
        <w:tc>
          <w:tcPr>
            <w:tcW w:w="9350" w:type="dxa"/>
            <w:gridSpan w:val="2"/>
          </w:tcPr>
          <w:p w:rsidRPr="007579B4" w:rsidR="007579B4" w:rsidP="007579B4" w:rsidRDefault="007579B4" w14:paraId="0C6A2CE6" w14:textId="77777777">
            <w:pPr>
              <w:jc w:val="both"/>
              <w:rPr>
                <w:rFonts w:ascii="Arial" w:hAnsi="Arial" w:cs="Arial"/>
              </w:rPr>
            </w:pPr>
            <w:r w:rsidRPr="007579B4">
              <w:rPr>
                <w:rFonts w:ascii="Arial" w:hAnsi="Arial" w:cs="Arial"/>
              </w:rPr>
              <w:t>Address or contact details:</w:t>
            </w:r>
          </w:p>
          <w:p w:rsidRPr="007579B4" w:rsidR="007579B4" w:rsidP="007579B4" w:rsidRDefault="007579B4" w14:paraId="60492D79" w14:textId="77777777">
            <w:pPr>
              <w:jc w:val="both"/>
              <w:rPr>
                <w:rFonts w:ascii="Arial" w:hAnsi="Arial" w:cs="Arial"/>
              </w:rPr>
            </w:pPr>
          </w:p>
          <w:p w:rsidRPr="007579B4" w:rsidR="007579B4" w:rsidP="007579B4" w:rsidRDefault="007579B4" w14:paraId="72626474" w14:textId="77777777">
            <w:pPr>
              <w:jc w:val="both"/>
              <w:rPr>
                <w:rFonts w:ascii="Arial" w:hAnsi="Arial" w:cs="Arial"/>
              </w:rPr>
            </w:pPr>
          </w:p>
          <w:p w:rsidRPr="007579B4" w:rsidR="007579B4" w:rsidP="007579B4" w:rsidRDefault="007579B4" w14:paraId="43B4ACC1" w14:textId="77777777">
            <w:pPr>
              <w:jc w:val="both"/>
              <w:rPr>
                <w:rFonts w:ascii="Arial" w:hAnsi="Arial" w:cs="Arial"/>
              </w:rPr>
            </w:pPr>
          </w:p>
          <w:p w:rsidRPr="007579B4" w:rsidR="007579B4" w:rsidP="007579B4" w:rsidRDefault="007579B4" w14:paraId="05543046" w14:textId="77777777">
            <w:pPr>
              <w:jc w:val="both"/>
              <w:rPr>
                <w:rFonts w:ascii="Arial" w:hAnsi="Arial" w:cs="Arial"/>
              </w:rPr>
            </w:pPr>
          </w:p>
        </w:tc>
      </w:tr>
      <w:tr w:rsidRPr="007579B4" w:rsidR="007579B4" w:rsidTr="00635025" w14:paraId="5CE0C7D1" w14:textId="77777777">
        <w:tc>
          <w:tcPr>
            <w:tcW w:w="4675" w:type="dxa"/>
          </w:tcPr>
          <w:p w:rsidRPr="007579B4" w:rsidR="007579B4" w:rsidP="007579B4" w:rsidRDefault="007579B4" w14:paraId="09CFDB42" w14:textId="77777777">
            <w:pPr>
              <w:jc w:val="both"/>
              <w:rPr>
                <w:rFonts w:ascii="Arial" w:hAnsi="Arial" w:cs="Arial"/>
              </w:rPr>
            </w:pPr>
            <w:r w:rsidRPr="007579B4">
              <w:rPr>
                <w:rFonts w:ascii="Arial" w:hAnsi="Arial" w:cs="Arial"/>
              </w:rPr>
              <w:t>Telephone:</w:t>
            </w:r>
          </w:p>
        </w:tc>
        <w:tc>
          <w:tcPr>
            <w:tcW w:w="4675" w:type="dxa"/>
          </w:tcPr>
          <w:p w:rsidRPr="007579B4" w:rsidR="007579B4" w:rsidP="007579B4" w:rsidRDefault="007579B4" w14:paraId="061B3584" w14:textId="77777777">
            <w:pPr>
              <w:jc w:val="both"/>
              <w:rPr>
                <w:rFonts w:ascii="Arial" w:hAnsi="Arial" w:cs="Arial"/>
              </w:rPr>
            </w:pPr>
            <w:r w:rsidRPr="007579B4">
              <w:rPr>
                <w:rFonts w:ascii="Arial" w:hAnsi="Arial" w:cs="Arial"/>
              </w:rPr>
              <w:t>Email address:</w:t>
            </w:r>
          </w:p>
        </w:tc>
      </w:tr>
    </w:tbl>
    <w:p w:rsidRPr="007579B4" w:rsidR="007579B4" w:rsidP="007579B4" w:rsidRDefault="007579B4" w14:paraId="365E85FA" w14:textId="77777777">
      <w:pPr>
        <w:spacing w:after="0" w:line="240" w:lineRule="auto"/>
        <w:jc w:val="both"/>
        <w:rPr>
          <w:rFonts w:ascii="Arial" w:hAnsi="Arial" w:eastAsia="Times New Roman" w:cs="Arial"/>
          <w:kern w:val="0"/>
          <w14:ligatures w14:val="none"/>
        </w:rPr>
      </w:pPr>
    </w:p>
    <w:tbl>
      <w:tblPr>
        <w:tblStyle w:val="TableGrid"/>
        <w:tblW w:w="0" w:type="auto"/>
        <w:tblLook w:val="01E0" w:firstRow="1" w:lastRow="1" w:firstColumn="1" w:lastColumn="1" w:noHBand="0" w:noVBand="0"/>
      </w:tblPr>
      <w:tblGrid>
        <w:gridCol w:w="9016"/>
      </w:tblGrid>
      <w:tr w:rsidRPr="007579B4" w:rsidR="007579B4" w:rsidTr="00635025" w14:paraId="0A35A17A" w14:textId="77777777">
        <w:tc>
          <w:tcPr>
            <w:tcW w:w="9576" w:type="dxa"/>
          </w:tcPr>
          <w:p w:rsidRPr="007579B4" w:rsidR="007579B4" w:rsidP="007579B4" w:rsidRDefault="007579B4" w14:paraId="6346949F" w14:textId="77777777">
            <w:pPr>
              <w:jc w:val="both"/>
              <w:rPr>
                <w:rFonts w:ascii="Arial" w:hAnsi="Arial" w:cs="Arial"/>
              </w:rPr>
            </w:pPr>
            <w:r w:rsidRPr="007579B4">
              <w:rPr>
                <w:rFonts w:ascii="Arial" w:hAnsi="Arial" w:cs="Arial"/>
              </w:rPr>
              <w:t xml:space="preserve">Details of your concern (please </w:t>
            </w:r>
            <w:proofErr w:type="gramStart"/>
            <w:r w:rsidRPr="007579B4">
              <w:rPr>
                <w:rFonts w:ascii="Arial" w:hAnsi="Arial" w:cs="Arial"/>
              </w:rPr>
              <w:t>continue on</w:t>
            </w:r>
            <w:proofErr w:type="gramEnd"/>
            <w:r w:rsidRPr="007579B4">
              <w:rPr>
                <w:rFonts w:ascii="Arial" w:hAnsi="Arial" w:cs="Arial"/>
              </w:rPr>
              <w:t xml:space="preserve"> a separate sheet if necessary and attach any evidence supporting your concern):</w:t>
            </w:r>
          </w:p>
          <w:p w:rsidRPr="007579B4" w:rsidR="007579B4" w:rsidP="007579B4" w:rsidRDefault="007579B4" w14:paraId="25C07892" w14:textId="77777777">
            <w:pPr>
              <w:jc w:val="both"/>
              <w:rPr>
                <w:rFonts w:ascii="Arial" w:hAnsi="Arial" w:cs="Arial"/>
              </w:rPr>
            </w:pPr>
          </w:p>
          <w:p w:rsidRPr="007579B4" w:rsidR="007579B4" w:rsidP="007579B4" w:rsidRDefault="007579B4" w14:paraId="63DE4697" w14:textId="77777777">
            <w:pPr>
              <w:jc w:val="both"/>
              <w:rPr>
                <w:rFonts w:ascii="Arial" w:hAnsi="Arial" w:cs="Arial"/>
              </w:rPr>
            </w:pPr>
          </w:p>
          <w:p w:rsidRPr="007579B4" w:rsidR="007579B4" w:rsidP="007579B4" w:rsidRDefault="007579B4" w14:paraId="6146E89E" w14:textId="77777777">
            <w:pPr>
              <w:jc w:val="both"/>
              <w:rPr>
                <w:rFonts w:ascii="Arial" w:hAnsi="Arial" w:cs="Arial"/>
              </w:rPr>
            </w:pPr>
          </w:p>
          <w:p w:rsidRPr="007579B4" w:rsidR="007579B4" w:rsidP="007579B4" w:rsidRDefault="007579B4" w14:paraId="7856E676" w14:textId="77777777">
            <w:pPr>
              <w:jc w:val="both"/>
              <w:rPr>
                <w:rFonts w:ascii="Arial" w:hAnsi="Arial" w:cs="Arial"/>
              </w:rPr>
            </w:pPr>
          </w:p>
          <w:p w:rsidRPr="007579B4" w:rsidR="007579B4" w:rsidP="007579B4" w:rsidRDefault="007579B4" w14:paraId="38D440BE" w14:textId="77777777">
            <w:pPr>
              <w:jc w:val="both"/>
              <w:rPr>
                <w:rFonts w:ascii="Arial" w:hAnsi="Arial" w:cs="Arial"/>
              </w:rPr>
            </w:pPr>
          </w:p>
          <w:p w:rsidRPr="007579B4" w:rsidR="007579B4" w:rsidP="007579B4" w:rsidRDefault="007579B4" w14:paraId="41C486E0" w14:textId="77777777">
            <w:pPr>
              <w:jc w:val="both"/>
              <w:rPr>
                <w:rFonts w:ascii="Arial" w:hAnsi="Arial" w:cs="Arial"/>
              </w:rPr>
            </w:pPr>
          </w:p>
          <w:p w:rsidRPr="007579B4" w:rsidR="007579B4" w:rsidP="007579B4" w:rsidRDefault="007579B4" w14:paraId="2B770EA7" w14:textId="77777777">
            <w:pPr>
              <w:jc w:val="both"/>
              <w:rPr>
                <w:rFonts w:ascii="Arial" w:hAnsi="Arial" w:cs="Arial"/>
              </w:rPr>
            </w:pPr>
          </w:p>
          <w:p w:rsidRPr="007579B4" w:rsidR="007579B4" w:rsidP="007579B4" w:rsidRDefault="007579B4" w14:paraId="1179D6E4" w14:textId="77777777">
            <w:pPr>
              <w:jc w:val="both"/>
              <w:rPr>
                <w:rFonts w:ascii="Arial" w:hAnsi="Arial" w:cs="Arial"/>
              </w:rPr>
            </w:pPr>
          </w:p>
        </w:tc>
      </w:tr>
    </w:tbl>
    <w:p w:rsidRPr="007579B4" w:rsidR="007579B4" w:rsidP="007579B4" w:rsidRDefault="007579B4" w14:paraId="46808516" w14:textId="77777777">
      <w:pPr>
        <w:spacing w:after="0" w:line="240" w:lineRule="auto"/>
        <w:jc w:val="both"/>
        <w:rPr>
          <w:rFonts w:ascii="Arial" w:hAnsi="Arial" w:eastAsia="Times New Roman" w:cs="Arial"/>
          <w:kern w:val="0"/>
          <w14:ligatures w14:val="none"/>
        </w:rPr>
      </w:pPr>
    </w:p>
    <w:p w:rsidRPr="007579B4" w:rsidR="007579B4" w:rsidP="007579B4" w:rsidRDefault="007579B4" w14:paraId="4B7E6692" w14:textId="77777777">
      <w:pPr>
        <w:spacing w:after="0" w:line="240" w:lineRule="auto"/>
        <w:jc w:val="both"/>
        <w:rPr>
          <w:rFonts w:ascii="Arial" w:hAnsi="Arial" w:eastAsia="Times New Roman" w:cs="Arial"/>
          <w:kern w:val="0"/>
          <w14:ligatures w14:val="none"/>
        </w:rPr>
      </w:pPr>
      <w:r w:rsidRPr="007579B4">
        <w:rPr>
          <w:rFonts w:ascii="Arial" w:hAnsi="Arial" w:eastAsia="Times New Roman" w:cs="Arial"/>
          <w:kern w:val="0"/>
          <w14:ligatures w14:val="none"/>
        </w:rPr>
        <w:t>Signature: ___________________________________________</w:t>
      </w:r>
      <w:proofErr w:type="gramStart"/>
      <w:r w:rsidRPr="007579B4">
        <w:rPr>
          <w:rFonts w:ascii="Arial" w:hAnsi="Arial" w:eastAsia="Times New Roman" w:cs="Arial"/>
          <w:kern w:val="0"/>
          <w14:ligatures w14:val="none"/>
        </w:rPr>
        <w:t>Date:_</w:t>
      </w:r>
      <w:proofErr w:type="gramEnd"/>
      <w:r w:rsidRPr="007579B4">
        <w:rPr>
          <w:rFonts w:ascii="Arial" w:hAnsi="Arial" w:eastAsia="Times New Roman" w:cs="Arial"/>
          <w:kern w:val="0"/>
          <w14:ligatures w14:val="none"/>
        </w:rPr>
        <w:t>____________________</w:t>
      </w:r>
    </w:p>
    <w:p w:rsidR="0072668B" w:rsidRDefault="00A92901" w14:paraId="52AC26E3" w14:textId="05A38932">
      <w:r>
        <w:br w:type="column"/>
      </w:r>
    </w:p>
    <w:sectPr w:rsidR="00726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5_"/>
      </v:shape>
    </w:pict>
  </w:numPicBullet>
  <w:abstractNum w:abstractNumId="0" w15:restartNumberingAfterBreak="0">
    <w:nsid w:val="02EC4243"/>
    <w:multiLevelType w:val="hybridMultilevel"/>
    <w:tmpl w:val="56AC6464"/>
    <w:lvl w:ilvl="0" w:tplc="C318EBE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F5EAD"/>
    <w:multiLevelType w:val="hybridMultilevel"/>
    <w:tmpl w:val="D7D24E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6866EEE"/>
    <w:multiLevelType w:val="hybridMultilevel"/>
    <w:tmpl w:val="CABE61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DF51F9B"/>
    <w:multiLevelType w:val="hybridMultilevel"/>
    <w:tmpl w:val="843C6CC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E86605"/>
    <w:multiLevelType w:val="hybridMultilevel"/>
    <w:tmpl w:val="2D94DBF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E66638"/>
    <w:multiLevelType w:val="hybridMultilevel"/>
    <w:tmpl w:val="75DA99F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9E5B57"/>
    <w:multiLevelType w:val="hybridMultilevel"/>
    <w:tmpl w:val="D680A76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D43481C"/>
    <w:multiLevelType w:val="hybridMultilevel"/>
    <w:tmpl w:val="4028B65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45253"/>
    <w:multiLevelType w:val="hybridMultilevel"/>
    <w:tmpl w:val="EE4A21C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3DA1940"/>
    <w:multiLevelType w:val="hybridMultilevel"/>
    <w:tmpl w:val="AC68C6F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F97779E"/>
    <w:multiLevelType w:val="hybridMultilevel"/>
    <w:tmpl w:val="B7B2D1AE"/>
    <w:lvl w:ilvl="0" w:tplc="C318EBE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7C3E6F"/>
    <w:multiLevelType w:val="hybridMultilevel"/>
    <w:tmpl w:val="AE6290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B315BD"/>
    <w:multiLevelType w:val="hybridMultilevel"/>
    <w:tmpl w:val="47A4BA5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4D226FF"/>
    <w:multiLevelType w:val="hybridMultilevel"/>
    <w:tmpl w:val="A1D4C53A"/>
    <w:lvl w:ilvl="0" w:tplc="B75CD0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B23AE"/>
    <w:multiLevelType w:val="hybridMultilevel"/>
    <w:tmpl w:val="12AE18A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1384803"/>
    <w:multiLevelType w:val="hybridMultilevel"/>
    <w:tmpl w:val="550AF35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1731AEE"/>
    <w:multiLevelType w:val="hybridMultilevel"/>
    <w:tmpl w:val="BB0EB63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4E95112"/>
    <w:multiLevelType w:val="multilevel"/>
    <w:tmpl w:val="C2C4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4A11FF"/>
    <w:multiLevelType w:val="hybridMultilevel"/>
    <w:tmpl w:val="36968DF2"/>
    <w:lvl w:ilvl="0" w:tplc="C318EBE6">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5E71E7"/>
    <w:multiLevelType w:val="hybridMultilevel"/>
    <w:tmpl w:val="F4BEB9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B4F32FD"/>
    <w:multiLevelType w:val="hybridMultilevel"/>
    <w:tmpl w:val="9DA404D4"/>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675A2A14"/>
    <w:multiLevelType w:val="multilevel"/>
    <w:tmpl w:val="66788D3C"/>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22" w15:restartNumberingAfterBreak="0">
    <w:nsid w:val="7A736E22"/>
    <w:multiLevelType w:val="hybridMultilevel"/>
    <w:tmpl w:val="B810BED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BE608D5"/>
    <w:multiLevelType w:val="hybridMultilevel"/>
    <w:tmpl w:val="1D20BA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7D5619BA"/>
    <w:multiLevelType w:val="hybridMultilevel"/>
    <w:tmpl w:val="321EF13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D6B3484"/>
    <w:multiLevelType w:val="hybridMultilevel"/>
    <w:tmpl w:val="BE7E976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7D9F0F94"/>
    <w:multiLevelType w:val="hybridMultilevel"/>
    <w:tmpl w:val="9A36A094"/>
    <w:lvl w:ilvl="0" w:tplc="463CEB46">
      <w:start w:val="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523477">
    <w:abstractNumId w:val="7"/>
  </w:num>
  <w:num w:numId="2" w16cid:durableId="1046102827">
    <w:abstractNumId w:val="20"/>
  </w:num>
  <w:num w:numId="3" w16cid:durableId="466317258">
    <w:abstractNumId w:val="21"/>
  </w:num>
  <w:num w:numId="4" w16cid:durableId="2033258789">
    <w:abstractNumId w:val="4"/>
  </w:num>
  <w:num w:numId="5" w16cid:durableId="1678074760">
    <w:abstractNumId w:val="23"/>
  </w:num>
  <w:num w:numId="6" w16cid:durableId="469908440">
    <w:abstractNumId w:val="19"/>
  </w:num>
  <w:num w:numId="7" w16cid:durableId="2077119116">
    <w:abstractNumId w:val="16"/>
  </w:num>
  <w:num w:numId="8" w16cid:durableId="426659567">
    <w:abstractNumId w:val="24"/>
  </w:num>
  <w:num w:numId="9" w16cid:durableId="1916428999">
    <w:abstractNumId w:val="6"/>
  </w:num>
  <w:num w:numId="10" w16cid:durableId="1077945868">
    <w:abstractNumId w:val="9"/>
  </w:num>
  <w:num w:numId="11" w16cid:durableId="1529875588">
    <w:abstractNumId w:val="11"/>
  </w:num>
  <w:num w:numId="12" w16cid:durableId="1736778319">
    <w:abstractNumId w:val="14"/>
  </w:num>
  <w:num w:numId="13" w16cid:durableId="1928807411">
    <w:abstractNumId w:val="3"/>
  </w:num>
  <w:num w:numId="14" w16cid:durableId="2512254">
    <w:abstractNumId w:val="5"/>
  </w:num>
  <w:num w:numId="15" w16cid:durableId="2119254492">
    <w:abstractNumId w:val="10"/>
  </w:num>
  <w:num w:numId="16" w16cid:durableId="1648314376">
    <w:abstractNumId w:val="18"/>
  </w:num>
  <w:num w:numId="17" w16cid:durableId="724181345">
    <w:abstractNumId w:val="0"/>
  </w:num>
  <w:num w:numId="18" w16cid:durableId="1326012741">
    <w:abstractNumId w:val="22"/>
  </w:num>
  <w:num w:numId="19" w16cid:durableId="81345413">
    <w:abstractNumId w:val="2"/>
  </w:num>
  <w:num w:numId="20" w16cid:durableId="548029236">
    <w:abstractNumId w:val="12"/>
  </w:num>
  <w:num w:numId="21" w16cid:durableId="1969973545">
    <w:abstractNumId w:val="25"/>
  </w:num>
  <w:num w:numId="22" w16cid:durableId="657733157">
    <w:abstractNumId w:val="8"/>
  </w:num>
  <w:num w:numId="23" w16cid:durableId="1700205619">
    <w:abstractNumId w:val="17"/>
  </w:num>
  <w:num w:numId="24" w16cid:durableId="642004772">
    <w:abstractNumId w:val="15"/>
  </w:num>
  <w:num w:numId="25" w16cid:durableId="691960456">
    <w:abstractNumId w:val="1"/>
  </w:num>
  <w:num w:numId="26" w16cid:durableId="728962493">
    <w:abstractNumId w:val="13"/>
  </w:num>
  <w:num w:numId="27" w16cid:durableId="400622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9B4"/>
    <w:rsid w:val="0006670F"/>
    <w:rsid w:val="000B1F0C"/>
    <w:rsid w:val="0014200C"/>
    <w:rsid w:val="001733C8"/>
    <w:rsid w:val="001F5AED"/>
    <w:rsid w:val="00257F98"/>
    <w:rsid w:val="00264607"/>
    <w:rsid w:val="0028478D"/>
    <w:rsid w:val="00344691"/>
    <w:rsid w:val="003B51F3"/>
    <w:rsid w:val="003C4E90"/>
    <w:rsid w:val="003D77CF"/>
    <w:rsid w:val="004A7666"/>
    <w:rsid w:val="00547400"/>
    <w:rsid w:val="00594150"/>
    <w:rsid w:val="005D4FDD"/>
    <w:rsid w:val="005F4CA2"/>
    <w:rsid w:val="0062627F"/>
    <w:rsid w:val="006D5E71"/>
    <w:rsid w:val="006E6CCA"/>
    <w:rsid w:val="006F0AEF"/>
    <w:rsid w:val="0072668B"/>
    <w:rsid w:val="0075630F"/>
    <w:rsid w:val="007579B4"/>
    <w:rsid w:val="00777E94"/>
    <w:rsid w:val="007E5D1C"/>
    <w:rsid w:val="00837B06"/>
    <w:rsid w:val="00877BD7"/>
    <w:rsid w:val="00A85835"/>
    <w:rsid w:val="00A92901"/>
    <w:rsid w:val="00AB5429"/>
    <w:rsid w:val="00BE406C"/>
    <w:rsid w:val="00C94023"/>
    <w:rsid w:val="00D61A43"/>
    <w:rsid w:val="00DB7B79"/>
    <w:rsid w:val="00DE7142"/>
    <w:rsid w:val="02FFDC3C"/>
    <w:rsid w:val="2B42CFA6"/>
    <w:rsid w:val="361053D7"/>
    <w:rsid w:val="38F401F8"/>
    <w:rsid w:val="40523520"/>
    <w:rsid w:val="4F03F308"/>
    <w:rsid w:val="6EF64CC7"/>
    <w:rsid w:val="760AF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DF15F7D"/>
  <w15:chartTrackingRefBased/>
  <w15:docId w15:val="{30090159-69B1-416A-8C00-AE5E62CFF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qFormat/>
    <w:rsid w:val="007579B4"/>
    <w:pPr>
      <w:spacing w:before="100" w:beforeAutospacing="1" w:after="100" w:afterAutospacing="1" w:line="240" w:lineRule="auto"/>
      <w:outlineLvl w:val="1"/>
    </w:pPr>
    <w:rPr>
      <w:rFonts w:ascii="Arial" w:eastAsia="Times New Roman" w:hAnsi="Arial" w:cs="Arial"/>
      <w:b/>
      <w:bCs/>
      <w:kern w:val="0"/>
      <w:sz w:val="36"/>
      <w:szCs w:val="36"/>
      <w:lang w:val="en-US"/>
      <w14:ligatures w14:val="none"/>
    </w:rPr>
  </w:style>
  <w:style w:type="paragraph" w:styleId="Heading3">
    <w:name w:val="heading 3"/>
    <w:basedOn w:val="Normal"/>
    <w:next w:val="Normal"/>
    <w:link w:val="Heading3Char"/>
    <w:qFormat/>
    <w:rsid w:val="007579B4"/>
    <w:pPr>
      <w:keepNext/>
      <w:spacing w:before="240" w:after="60" w:line="240" w:lineRule="auto"/>
      <w:outlineLvl w:val="2"/>
    </w:pPr>
    <w:rPr>
      <w:rFonts w:ascii="Arial" w:eastAsia="Times New Roman" w:hAnsi="Arial" w:cs="Arial"/>
      <w:b/>
      <w:bCs/>
      <w:kern w:val="0"/>
      <w:sz w:val="26"/>
      <w:szCs w:val="26"/>
      <w14:ligatures w14:val="none"/>
    </w:rPr>
  </w:style>
  <w:style w:type="paragraph" w:styleId="Heading4">
    <w:name w:val="heading 4"/>
    <w:basedOn w:val="Normal"/>
    <w:next w:val="Normal"/>
    <w:link w:val="Heading4Char"/>
    <w:qFormat/>
    <w:rsid w:val="007579B4"/>
    <w:pPr>
      <w:keepNext/>
      <w:shd w:val="clear" w:color="auto" w:fill="FFFFFF"/>
      <w:spacing w:after="360" w:line="240" w:lineRule="auto"/>
      <w:jc w:val="center"/>
      <w:outlineLvl w:val="3"/>
    </w:pPr>
    <w:rPr>
      <w:rFonts w:ascii="Arial" w:eastAsia="Times New Roman" w:hAnsi="Arial" w:cs="Arial"/>
      <w:b/>
      <w:kern w:val="0"/>
      <w:sz w:val="28"/>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579B4"/>
    <w:rPr>
      <w:rFonts w:ascii="Arial" w:eastAsia="Times New Roman" w:hAnsi="Arial" w:cs="Arial"/>
      <w:b/>
      <w:bCs/>
      <w:kern w:val="0"/>
      <w:sz w:val="36"/>
      <w:szCs w:val="36"/>
      <w:lang w:val="en-US"/>
      <w14:ligatures w14:val="none"/>
    </w:rPr>
  </w:style>
  <w:style w:type="character" w:customStyle="1" w:styleId="Heading3Char">
    <w:name w:val="Heading 3 Char"/>
    <w:basedOn w:val="DefaultParagraphFont"/>
    <w:link w:val="Heading3"/>
    <w:rsid w:val="007579B4"/>
    <w:rPr>
      <w:rFonts w:ascii="Arial" w:eastAsia="Times New Roman" w:hAnsi="Arial" w:cs="Arial"/>
      <w:b/>
      <w:bCs/>
      <w:kern w:val="0"/>
      <w:sz w:val="26"/>
      <w:szCs w:val="26"/>
      <w14:ligatures w14:val="none"/>
    </w:rPr>
  </w:style>
  <w:style w:type="character" w:customStyle="1" w:styleId="Heading4Char">
    <w:name w:val="Heading 4 Char"/>
    <w:basedOn w:val="DefaultParagraphFont"/>
    <w:link w:val="Heading4"/>
    <w:rsid w:val="007579B4"/>
    <w:rPr>
      <w:rFonts w:ascii="Arial" w:eastAsia="Times New Roman" w:hAnsi="Arial" w:cs="Arial"/>
      <w:b/>
      <w:kern w:val="0"/>
      <w:sz w:val="28"/>
      <w:szCs w:val="36"/>
      <w:shd w:val="clear" w:color="auto" w:fill="FFFFFF"/>
      <w14:ligatures w14:val="none"/>
    </w:rPr>
  </w:style>
  <w:style w:type="numbering" w:customStyle="1" w:styleId="NoList1">
    <w:name w:val="No List1"/>
    <w:next w:val="NoList"/>
    <w:uiPriority w:val="99"/>
    <w:semiHidden/>
    <w:unhideWhenUsed/>
    <w:rsid w:val="007579B4"/>
  </w:style>
  <w:style w:type="paragraph" w:styleId="NormalWeb">
    <w:name w:val="Normal (Web)"/>
    <w:basedOn w:val="Normal"/>
    <w:rsid w:val="007579B4"/>
    <w:pPr>
      <w:spacing w:before="100" w:beforeAutospacing="1" w:after="100" w:afterAutospacing="1" w:line="240" w:lineRule="auto"/>
    </w:pPr>
    <w:rPr>
      <w:rFonts w:ascii="Arial" w:eastAsia="Times New Roman" w:hAnsi="Arial" w:cs="Arial"/>
      <w:kern w:val="0"/>
      <w:szCs w:val="36"/>
      <w:lang w:val="en-US"/>
      <w14:ligatures w14:val="none"/>
    </w:rPr>
  </w:style>
  <w:style w:type="character" w:styleId="Hyperlink">
    <w:name w:val="Hyperlink"/>
    <w:rsid w:val="007579B4"/>
    <w:rPr>
      <w:color w:val="0000FF"/>
      <w:u w:val="single"/>
    </w:rPr>
  </w:style>
  <w:style w:type="character" w:customStyle="1" w:styleId="separator">
    <w:name w:val="separator"/>
    <w:basedOn w:val="DefaultParagraphFont"/>
    <w:rsid w:val="007579B4"/>
  </w:style>
  <w:style w:type="paragraph" w:styleId="Header">
    <w:name w:val="header"/>
    <w:basedOn w:val="Normal"/>
    <w:link w:val="HeaderChar"/>
    <w:rsid w:val="007579B4"/>
    <w:pPr>
      <w:tabs>
        <w:tab w:val="center" w:pos="4320"/>
        <w:tab w:val="right" w:pos="8640"/>
      </w:tabs>
      <w:spacing w:after="0" w:line="240" w:lineRule="auto"/>
    </w:pPr>
    <w:rPr>
      <w:rFonts w:ascii="Arial" w:eastAsia="Times New Roman" w:hAnsi="Arial" w:cs="Arial"/>
      <w:kern w:val="0"/>
      <w:szCs w:val="36"/>
      <w14:ligatures w14:val="none"/>
    </w:rPr>
  </w:style>
  <w:style w:type="character" w:customStyle="1" w:styleId="HeaderChar">
    <w:name w:val="Header Char"/>
    <w:basedOn w:val="DefaultParagraphFont"/>
    <w:link w:val="Header"/>
    <w:rsid w:val="007579B4"/>
    <w:rPr>
      <w:rFonts w:ascii="Arial" w:eastAsia="Times New Roman" w:hAnsi="Arial" w:cs="Arial"/>
      <w:kern w:val="0"/>
      <w:szCs w:val="36"/>
      <w14:ligatures w14:val="none"/>
    </w:rPr>
  </w:style>
  <w:style w:type="paragraph" w:styleId="Footer">
    <w:name w:val="footer"/>
    <w:basedOn w:val="Normal"/>
    <w:link w:val="FooterChar"/>
    <w:rsid w:val="007579B4"/>
    <w:pPr>
      <w:tabs>
        <w:tab w:val="center" w:pos="4320"/>
        <w:tab w:val="right" w:pos="8640"/>
      </w:tabs>
      <w:spacing w:after="0" w:line="240" w:lineRule="auto"/>
    </w:pPr>
    <w:rPr>
      <w:rFonts w:ascii="Arial" w:eastAsia="Times New Roman" w:hAnsi="Arial" w:cs="Arial"/>
      <w:kern w:val="0"/>
      <w:szCs w:val="36"/>
      <w14:ligatures w14:val="none"/>
    </w:rPr>
  </w:style>
  <w:style w:type="character" w:customStyle="1" w:styleId="FooterChar">
    <w:name w:val="Footer Char"/>
    <w:basedOn w:val="DefaultParagraphFont"/>
    <w:link w:val="Footer"/>
    <w:rsid w:val="007579B4"/>
    <w:rPr>
      <w:rFonts w:ascii="Arial" w:eastAsia="Times New Roman" w:hAnsi="Arial" w:cs="Arial"/>
      <w:kern w:val="0"/>
      <w:szCs w:val="36"/>
      <w14:ligatures w14:val="none"/>
    </w:rPr>
  </w:style>
  <w:style w:type="paragraph" w:styleId="BodyTextIndent">
    <w:name w:val="Body Text Indent"/>
    <w:basedOn w:val="Normal"/>
    <w:link w:val="BodyTextIndentChar"/>
    <w:rsid w:val="007579B4"/>
    <w:pPr>
      <w:autoSpaceDE w:val="0"/>
      <w:autoSpaceDN w:val="0"/>
      <w:adjustRightInd w:val="0"/>
      <w:spacing w:after="0" w:line="240" w:lineRule="auto"/>
      <w:ind w:left="720" w:hanging="720"/>
    </w:pPr>
    <w:rPr>
      <w:rFonts w:ascii="ArialMT" w:eastAsia="Times New Roman" w:hAnsi="ArialMT" w:cs="Times New Roman"/>
      <w:kern w:val="0"/>
      <w:sz w:val="23"/>
      <w:szCs w:val="23"/>
      <w:lang w:val="en-US"/>
      <w14:ligatures w14:val="none"/>
    </w:rPr>
  </w:style>
  <w:style w:type="character" w:customStyle="1" w:styleId="BodyTextIndentChar">
    <w:name w:val="Body Text Indent Char"/>
    <w:basedOn w:val="DefaultParagraphFont"/>
    <w:link w:val="BodyTextIndent"/>
    <w:rsid w:val="007579B4"/>
    <w:rPr>
      <w:rFonts w:ascii="ArialMT" w:eastAsia="Times New Roman" w:hAnsi="ArialMT" w:cs="Times New Roman"/>
      <w:kern w:val="0"/>
      <w:sz w:val="23"/>
      <w:szCs w:val="23"/>
      <w:lang w:val="en-US"/>
      <w14:ligatures w14:val="none"/>
    </w:rPr>
  </w:style>
  <w:style w:type="paragraph" w:styleId="BodyTextIndent2">
    <w:name w:val="Body Text Indent 2"/>
    <w:basedOn w:val="Normal"/>
    <w:link w:val="BodyTextIndent2Char"/>
    <w:rsid w:val="007579B4"/>
    <w:pPr>
      <w:overflowPunct w:val="0"/>
      <w:autoSpaceDE w:val="0"/>
      <w:autoSpaceDN w:val="0"/>
      <w:adjustRightInd w:val="0"/>
      <w:spacing w:before="120" w:after="120" w:line="240" w:lineRule="auto"/>
      <w:ind w:left="709" w:hanging="709"/>
      <w:textAlignment w:val="baseline"/>
    </w:pPr>
    <w:rPr>
      <w:rFonts w:ascii="Arial" w:eastAsia="Times New Roman" w:hAnsi="Arial" w:cs="Arial"/>
      <w:b/>
      <w:kern w:val="0"/>
      <w:szCs w:val="20"/>
      <w14:ligatures w14:val="none"/>
    </w:rPr>
  </w:style>
  <w:style w:type="character" w:customStyle="1" w:styleId="BodyTextIndent2Char">
    <w:name w:val="Body Text Indent 2 Char"/>
    <w:basedOn w:val="DefaultParagraphFont"/>
    <w:link w:val="BodyTextIndent2"/>
    <w:rsid w:val="007579B4"/>
    <w:rPr>
      <w:rFonts w:ascii="Arial" w:eastAsia="Times New Roman" w:hAnsi="Arial" w:cs="Arial"/>
      <w:b/>
      <w:kern w:val="0"/>
      <w:szCs w:val="20"/>
      <w14:ligatures w14:val="none"/>
    </w:rPr>
  </w:style>
  <w:style w:type="table" w:styleId="TableGrid">
    <w:name w:val="Table Grid"/>
    <w:basedOn w:val="TableNormal"/>
    <w:rsid w:val="007579B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579B4"/>
    <w:pPr>
      <w:spacing w:after="0" w:line="240" w:lineRule="auto"/>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7579B4"/>
    <w:rPr>
      <w:rFonts w:ascii="Tahoma" w:eastAsia="Times New Roman" w:hAnsi="Tahoma" w:cs="Tahoma"/>
      <w:kern w:val="0"/>
      <w:sz w:val="16"/>
      <w:szCs w:val="16"/>
      <w14:ligatures w14:val="none"/>
    </w:rPr>
  </w:style>
  <w:style w:type="character" w:styleId="Strong">
    <w:name w:val="Strong"/>
    <w:uiPriority w:val="22"/>
    <w:qFormat/>
    <w:rsid w:val="007579B4"/>
    <w:rPr>
      <w:b/>
      <w:bCs/>
    </w:rPr>
  </w:style>
  <w:style w:type="character" w:styleId="CommentReference">
    <w:name w:val="annotation reference"/>
    <w:uiPriority w:val="99"/>
    <w:semiHidden/>
    <w:unhideWhenUsed/>
    <w:rsid w:val="007579B4"/>
    <w:rPr>
      <w:sz w:val="16"/>
      <w:szCs w:val="16"/>
    </w:rPr>
  </w:style>
  <w:style w:type="paragraph" w:styleId="CommentText">
    <w:name w:val="annotation text"/>
    <w:basedOn w:val="Normal"/>
    <w:link w:val="CommentTextChar"/>
    <w:uiPriority w:val="99"/>
    <w:unhideWhenUsed/>
    <w:rsid w:val="007579B4"/>
    <w:pPr>
      <w:spacing w:after="0" w:line="240" w:lineRule="auto"/>
    </w:pPr>
    <w:rPr>
      <w:rFonts w:ascii="Arial" w:eastAsia="Times New Roman" w:hAnsi="Arial" w:cs="Arial"/>
      <w:kern w:val="0"/>
      <w:sz w:val="20"/>
      <w:szCs w:val="20"/>
      <w14:ligatures w14:val="none"/>
    </w:rPr>
  </w:style>
  <w:style w:type="character" w:customStyle="1" w:styleId="CommentTextChar">
    <w:name w:val="Comment Text Char"/>
    <w:basedOn w:val="DefaultParagraphFont"/>
    <w:link w:val="CommentText"/>
    <w:uiPriority w:val="99"/>
    <w:rsid w:val="007579B4"/>
    <w:rPr>
      <w:rFonts w:ascii="Arial" w:eastAsia="Times New Roman"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579B4"/>
    <w:rPr>
      <w:b/>
      <w:bCs/>
    </w:rPr>
  </w:style>
  <w:style w:type="character" w:customStyle="1" w:styleId="CommentSubjectChar">
    <w:name w:val="Comment Subject Char"/>
    <w:basedOn w:val="CommentTextChar"/>
    <w:link w:val="CommentSubject"/>
    <w:uiPriority w:val="99"/>
    <w:semiHidden/>
    <w:rsid w:val="007579B4"/>
    <w:rPr>
      <w:rFonts w:ascii="Arial" w:eastAsia="Times New Roman" w:hAnsi="Arial" w:cs="Arial"/>
      <w:b/>
      <w:bCs/>
      <w:kern w:val="0"/>
      <w:sz w:val="20"/>
      <w:szCs w:val="20"/>
      <w14:ligatures w14:val="none"/>
    </w:rPr>
  </w:style>
  <w:style w:type="character" w:styleId="UnresolvedMention">
    <w:name w:val="Unresolved Mention"/>
    <w:uiPriority w:val="99"/>
    <w:semiHidden/>
    <w:unhideWhenUsed/>
    <w:rsid w:val="007579B4"/>
    <w:rPr>
      <w:color w:val="808080"/>
      <w:shd w:val="clear" w:color="auto" w:fill="E6E6E6"/>
    </w:rPr>
  </w:style>
  <w:style w:type="table" w:styleId="TableGridLight">
    <w:name w:val="Grid Table Light"/>
    <w:basedOn w:val="TableNormal"/>
    <w:uiPriority w:val="40"/>
    <w:rsid w:val="007579B4"/>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579B4"/>
    <w:pPr>
      <w:spacing w:after="0" w:line="240" w:lineRule="auto"/>
    </w:pPr>
    <w:rPr>
      <w:rFonts w:ascii="Times New Roman" w:eastAsia="Times New Roman" w:hAnsi="Times New Roman" w:cs="Times New Roman"/>
      <w:kern w:val="0"/>
      <w:sz w:val="20"/>
      <w:szCs w:val="20"/>
      <w:lang w:eastAsia="en-GB"/>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7579B4"/>
    <w:pPr>
      <w:spacing w:after="0" w:line="240" w:lineRule="auto"/>
    </w:pPr>
    <w:rPr>
      <w:rFonts w:ascii="Arial" w:eastAsia="Times New Roman" w:hAnsi="Arial" w:cs="Arial"/>
      <w:kern w:val="0"/>
      <w:szCs w:val="36"/>
      <w14:ligatures w14:val="none"/>
    </w:rPr>
  </w:style>
  <w:style w:type="paragraph" w:styleId="ListParagraph">
    <w:name w:val="List Paragraph"/>
    <w:basedOn w:val="Normal"/>
    <w:uiPriority w:val="34"/>
    <w:qFormat/>
    <w:rsid w:val="00A858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yperlink" Target="mailto:Teresa.sharman@southnorfolkandbroadland.gov.uk" TargetMode="External"/><Relationship Id="rId18" Type="http://schemas.openxmlformats.org/officeDocument/2006/relationships/hyperlink" Target="http://www.hse.gov.uk" TargetMode="External"/><Relationship Id="rId26" Type="http://schemas.openxmlformats.org/officeDocument/2006/relationships/image" Target="http://www.pcaw.co.uk/images/tick_blue.gif" TargetMode="External"/><Relationship Id="rId3" Type="http://schemas.openxmlformats.org/officeDocument/2006/relationships/customXml" Target="../customXml/item3.xml"/><Relationship Id="rId21" Type="http://schemas.openxmlformats.org/officeDocument/2006/relationships/image" Target="http://www.pcaw.co.uk/images/tick_blue.gif" TargetMode="External"/><Relationship Id="rId7" Type="http://schemas.openxmlformats.org/officeDocument/2006/relationships/webSettings" Target="webSettings.xml"/><Relationship Id="rId12" Type="http://schemas.openxmlformats.org/officeDocument/2006/relationships/hyperlink" Target="mailto:Sinead.carey@southnorfolkandbroadand.gov.uk" TargetMode="External"/><Relationship Id="rId17" Type="http://schemas.openxmlformats.org/officeDocument/2006/relationships/hyperlink" Target="mailto:Public.enquiries@sfo.gov.uk" TargetMode="External"/><Relationship Id="rId25" Type="http://schemas.openxmlformats.org/officeDocument/2006/relationships/image" Target="http://www.pcaw.co.uk/images/cross_red.gif" TargetMode="External"/><Relationship Id="rId2" Type="http://schemas.openxmlformats.org/officeDocument/2006/relationships/customXml" Target="../customXml/item2.xml"/><Relationship Id="rId16" Type="http://schemas.openxmlformats.org/officeDocument/2006/relationships/hyperlink" Target="https://protect-advice.org.uk/contact-protect-advice-line/" TargetMode="External"/><Relationship Id="rId20" Type="http://schemas.openxmlformats.org/officeDocument/2006/relationships/image" Target="media/image2.png"/><Relationship Id="rId29" Type="http://schemas.openxmlformats.org/officeDocument/2006/relationships/image" Target="http://www.pcaw.co.uk/images/cross_red.gi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inda.mockford@southnorfolkandbroadland.gov.uk" TargetMode="External"/><Relationship Id="rId24" Type="http://schemas.openxmlformats.org/officeDocument/2006/relationships/image" Target="http://www.pcaw.co.uk/images/tick_blue.gif"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aniel.elmer@southnorfolkandbroadland.gov.uk" TargetMode="External"/><Relationship Id="rId23" Type="http://schemas.openxmlformats.org/officeDocument/2006/relationships/image" Target="http://www.pcaw.co.uk/images/cross_red.gif" TargetMode="External"/><Relationship Id="rId28" Type="http://schemas.openxmlformats.org/officeDocument/2006/relationships/image" Target="http://www.pcaw.co.uk/images/tick_blue.gif" TargetMode="External"/><Relationship Id="rId10" Type="http://schemas.openxmlformats.org/officeDocument/2006/relationships/hyperlink" Target="mailto:Emma.hodds@southnorfolkandbroadland.gov.uk" TargetMode="External"/><Relationship Id="rId19" Type="http://schemas.openxmlformats.org/officeDocument/2006/relationships/hyperlink" Target="mailto:Investigation-team@nao.gsi.gov.uk"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d@southnorfolkandbroadland.gov.uk" TargetMode="External"/><Relationship Id="rId14" Type="http://schemas.openxmlformats.org/officeDocument/2006/relationships/hyperlink" Target="mailto:Rodney.fincham@southnorfolkandbroadland.gov.uk" TargetMode="External"/><Relationship Id="rId22" Type="http://schemas.openxmlformats.org/officeDocument/2006/relationships/image" Target="media/image3.png"/><Relationship Id="rId27" Type="http://schemas.openxmlformats.org/officeDocument/2006/relationships/image" Target="http://www.pcaw.co.uk/images/cross_red.gif" TargetMode="External"/><Relationship Id="rId30" Type="http://schemas.openxmlformats.org/officeDocument/2006/relationships/hyperlink" Target="mailto:Emma.Hodds@southnorfolkandbroadland.gov.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073ACFB0F57A4F9FD130E9C10A3789" ma:contentTypeVersion="13" ma:contentTypeDescription="Create a new document." ma:contentTypeScope="" ma:versionID="a0f97e4ccdb556a9bd93437a804c3a90">
  <xsd:schema xmlns:xsd="http://www.w3.org/2001/XMLSchema" xmlns:xs="http://www.w3.org/2001/XMLSchema" xmlns:p="http://schemas.microsoft.com/office/2006/metadata/properties" xmlns:ns2="8c42306a-06d1-4536-a14b-024fe427e5a4" xmlns:ns3="8a1c08b5-47e4-4f6b-b38e-6f465d322e39" targetNamespace="http://schemas.microsoft.com/office/2006/metadata/properties" ma:root="true" ma:fieldsID="8b03f2001e10b5ab5786eecc5686b7b6" ns2:_="" ns3:_="">
    <xsd:import namespace="8c42306a-06d1-4536-a14b-024fe427e5a4"/>
    <xsd:import namespace="8a1c08b5-47e4-4f6b-b38e-6f465d322e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42306a-06d1-4536-a14b-024fe427e5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c08b5-47e4-4f6b-b38e-6f465d322e3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8c13c1f-0df8-4a07-a52e-0d8437e9e1ab}" ma:internalName="TaxCatchAll" ma:showField="CatchAllData" ma:web="8a1c08b5-47e4-4f6b-b38e-6f465d322e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a1c08b5-47e4-4f6b-b38e-6f465d322e39"/>
    <lcf76f155ced4ddcb4097134ff3c332f xmlns="8c42306a-06d1-4536-a14b-024fe427e5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B607BFA-D5C5-4BB2-A37B-DE93399AA1DD}">
  <ds:schemaRefs>
    <ds:schemaRef ds:uri="http://schemas.microsoft.com/sharepoint/v3/contenttype/forms"/>
  </ds:schemaRefs>
</ds:datastoreItem>
</file>

<file path=customXml/itemProps2.xml><?xml version="1.0" encoding="utf-8"?>
<ds:datastoreItem xmlns:ds="http://schemas.openxmlformats.org/officeDocument/2006/customXml" ds:itemID="{16E5F2A1-3E37-4D54-AD10-7C88E523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42306a-06d1-4536-a14b-024fe427e5a4"/>
    <ds:schemaRef ds:uri="8a1c08b5-47e4-4f6b-b38e-6f465d322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753614-E1C3-459A-BF8F-FAF2B4F9B502}">
  <ds:schemaRefs>
    <ds:schemaRef ds:uri="http://purl.org/dc/terms/"/>
    <ds:schemaRef ds:uri="8c42306a-06d1-4536-a14b-024fe427e5a4"/>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8a1c08b5-47e4-4f6b-b38e-6f465d322e3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7185</Words>
  <Characters>40958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wb-policy-snc-dec-2024 (1)</dc:title>
  <dc:subject>
  </dc:subject>
  <dc:creator>Helen Cruess</dc:creator>
  <cp:keywords>
  </cp:keywords>
  <dc:description>
  </dc:description>
  <cp:lastModifiedBy>Natasha Annis</cp:lastModifiedBy>
  <cp:revision>7</cp:revision>
  <dcterms:created xsi:type="dcterms:W3CDTF">2024-12-17T09:11:00Z</dcterms:created>
  <dcterms:modified xsi:type="dcterms:W3CDTF">2025-04-10T14:03:54Z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0x01010022073ACFB0F57A4F9FD130E9C10A3789</vt:lpwstr>
  </property>
  <property fmtid="{D5CDD505-2E9C-101B-9397-08002B2CF9AE}" pid="3" name="MediaServiceImageTags">
    <vt:lpwstr/>
  </property>
</Properties>
</file>