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BA8" w:rsidRDefault="00061200" w14:paraId="3100B4DF" w14:textId="3B89F67D">
      <w:pPr>
        <w:rPr>
          <w:rFonts w:ascii="Arial" w:hAnsi="Arial" w:eastAsia="Times New Roman" w:cs="Arial"/>
          <w:color w:val="272B2E"/>
          <w:kern w:val="36"/>
          <w:sz w:val="48"/>
          <w:szCs w:val="48"/>
          <w:lang w:eastAsia="en-GB"/>
        </w:rPr>
      </w:pPr>
      <w:r w:rsidRPr="004946EE">
        <w:rPr>
          <w:rFonts w:ascii="Arial" w:hAnsi="Arial" w:eastAsia="Times New Roman" w:cs="Arial"/>
          <w:color w:val="272B2E"/>
          <w:kern w:val="36"/>
          <w:sz w:val="48"/>
          <w:szCs w:val="48"/>
          <w:lang w:eastAsia="en-GB"/>
        </w:rPr>
        <w:t>Privacy notice for</w:t>
      </w:r>
      <w:r>
        <w:rPr>
          <w:rFonts w:ascii="Arial" w:hAnsi="Arial" w:eastAsia="Times New Roman" w:cs="Arial"/>
          <w:color w:val="272B2E"/>
          <w:kern w:val="36"/>
          <w:sz w:val="48"/>
          <w:szCs w:val="48"/>
          <w:lang w:eastAsia="en-GB"/>
        </w:rPr>
        <w:t xml:space="preserve"> Pest Control</w:t>
      </w:r>
    </w:p>
    <w:p w:rsidRPr="004946EE" w:rsidR="00061200" w:rsidP="00061200" w:rsidRDefault="00061200" w14:paraId="59FBA4FD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What this document is for</w:t>
      </w:r>
    </w:p>
    <w:p w:rsidRPr="004946EE" w:rsidR="00061200" w:rsidP="00061200" w:rsidRDefault="00061200" w14:paraId="25F563F7" w14:textId="364557CA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This privacy notice provides details on how South Norfolk Council use your personal information for the purposes of conducting and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providing a p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est control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service to customers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. The Council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act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as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an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independent, sole data controller for your personal data. </w:t>
      </w:r>
    </w:p>
    <w:p w:rsidRPr="004946EE" w:rsidR="00061200" w:rsidP="00061200" w:rsidRDefault="00061200" w14:paraId="5208BD5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By ‘use’ we mean the various ways it may be processed, including storing and sharing the information.</w:t>
      </w:r>
    </w:p>
    <w:p w:rsidRPr="00E6350D" w:rsidR="00061200" w:rsidP="00061200" w:rsidRDefault="00061200" w14:paraId="339611D3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Further details</w:t>
      </w:r>
    </w:p>
    <w:p w:rsidR="00126F56" w:rsidP="00126F56" w:rsidRDefault="00126F56" w14:paraId="44503D0D" w14:textId="77777777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8">
        <w:r w:rsidRPr="00B10B9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:</w:t>
      </w: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126F56" w:rsidP="00126F56" w:rsidRDefault="00126F56" w14:paraId="5543043F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ow to exercise 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</w:p>
    <w:p w:rsidR="00126F56" w:rsidP="00126F56" w:rsidRDefault="00126F56" w14:paraId="0706CDA4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B10B9B" w:rsidR="00126F56" w:rsidP="00126F56" w:rsidRDefault="00126F56" w14:paraId="2B0BBD82" w14:textId="777777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B10B9B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4946EE" w:rsidR="00061200" w:rsidP="00061200" w:rsidRDefault="00061200" w14:paraId="0C191FBD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What we use your information for</w:t>
      </w:r>
    </w:p>
    <w:p w:rsidRPr="004946EE" w:rsidR="00061200" w:rsidP="00061200" w:rsidRDefault="00061200" w14:paraId="5E3D53E5" w14:textId="53BFDA10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South Norfolk Council will use your information to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contact 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and visit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you regarding your pest control contract or</w:t>
      </w:r>
      <w:r w:rsidR="00203A4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, particularly in order 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to undertake treatment at your property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. 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Contact will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be either by email or </w:t>
      </w:r>
      <w:r w:rsidR="00A10C4D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p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hone call. </w:t>
      </w:r>
    </w:p>
    <w:p w:rsidRPr="004946EE" w:rsidR="00061200" w:rsidP="00061200" w:rsidRDefault="00061200" w14:paraId="0B16F76D" w14:textId="04529349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What personal data we collect and use about you</w:t>
      </w:r>
    </w:p>
    <w:p w:rsidRPr="004946EE" w:rsidR="00061200" w:rsidP="00061200" w:rsidRDefault="00061200" w14:paraId="0B1EB75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 will collect and use the following information in relation to yourself:</w:t>
      </w:r>
    </w:p>
    <w:p w:rsidRPr="004946EE" w:rsidR="00061200" w:rsidP="00061200" w:rsidRDefault="00061200" w14:paraId="346C3490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your name</w:t>
      </w:r>
    </w:p>
    <w:p w:rsidRPr="004946EE" w:rsidR="00061200" w:rsidP="00061200" w:rsidRDefault="00061200" w14:paraId="36293561" w14:textId="6CCF4D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preferred 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c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ontact 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i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nformation - email </w:t>
      </w:r>
      <w:r w:rsidR="00EC49C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address 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or/ and telephone number</w:t>
      </w:r>
    </w:p>
    <w:p w:rsidRPr="004946EE" w:rsidR="00061200" w:rsidP="00061200" w:rsidRDefault="00EC49CC" w14:paraId="65F1A580" w14:textId="67CE0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property a</w:t>
      </w:r>
      <w:r w:rsidRPr="004946EE" w:rsidR="0006120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ddress</w:t>
      </w:r>
    </w:p>
    <w:p w:rsidR="00061200" w:rsidP="00061200" w:rsidRDefault="002B289E" w14:paraId="44D70080" w14:textId="244439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confirmation</w:t>
      </w:r>
      <w:r w:rsidR="00E44C74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of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any </w:t>
      </w:r>
      <w:r w:rsidR="00E44C74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b</w:t>
      </w:r>
      <w:r w:rsidR="00061200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enefits received</w:t>
      </w:r>
      <w:r w:rsidR="00E44C74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for associated discounts</w:t>
      </w:r>
    </w:p>
    <w:p w:rsidR="00203A4C" w:rsidP="00061200" w:rsidRDefault="00203A4C" w14:paraId="5807834A" w14:textId="4E4EE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details </w:t>
      </w:r>
      <w:r w:rsidR="002A535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(including location)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of the pest</w:t>
      </w:r>
      <w:r w:rsidR="002A5359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</w:t>
      </w:r>
    </w:p>
    <w:p w:rsidRPr="004946EE" w:rsidR="00EC49CC" w:rsidP="00061200" w:rsidRDefault="00EC49CC" w14:paraId="38DA0377" w14:textId="3F9673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Payment details</w:t>
      </w:r>
    </w:p>
    <w:p w:rsidRPr="004946EE" w:rsidR="00061200" w:rsidP="00061200" w:rsidRDefault="00061200" w14:paraId="073B03D9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Who provides this information?</w:t>
      </w:r>
    </w:p>
    <w:p w:rsidRPr="004946EE" w:rsidR="00061200" w:rsidP="00061200" w:rsidRDefault="00061200" w14:paraId="7E0F6209" w14:textId="6AAD26E9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 receive this information from you when you</w:t>
      </w:r>
      <w:r w:rsidR="0022215C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.</w:t>
      </w:r>
    </w:p>
    <w:p w:rsidRPr="004946EE" w:rsidR="00061200" w:rsidP="00061200" w:rsidRDefault="00061200" w14:paraId="2F30FB0A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How we share your information</w:t>
      </w:r>
    </w:p>
    <w:p w:rsidRPr="004946EE" w:rsidR="00061200" w:rsidP="00061200" w:rsidRDefault="00061200" w14:paraId="051B8D92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 will not share your personal data with any outside third parties and it will only be used internally, by the Council.</w:t>
      </w:r>
    </w:p>
    <w:p w:rsidRPr="004946EE" w:rsidR="00061200" w:rsidP="00061200" w:rsidRDefault="00061200" w14:paraId="7A55BBC0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lastRenderedPageBreak/>
        <w:t>How the law protects you and the legal basis for processing your information</w:t>
      </w:r>
    </w:p>
    <w:p w:rsidRPr="00E43E37" w:rsidR="00EC49CC" w:rsidP="00EC49CC" w:rsidRDefault="00EC49CC" w14:paraId="287C16B4" w14:textId="5ABC1864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UK</w:t>
      </w: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 GDPR to process this information because it is necessary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f</w:t>
      </w:r>
      <w:r w:rsidRPr="00A57111">
        <w:rPr>
          <w:rFonts w:ascii="Arial" w:hAnsi="Arial" w:eastAsia="Times New Roman" w:cs="Arial"/>
          <w:sz w:val="24"/>
          <w:szCs w:val="24"/>
          <w:lang w:val="en" w:eastAsia="en-GB"/>
        </w:rPr>
        <w:t xml:space="preserve">or the performance of a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contract.</w:t>
      </w:r>
    </w:p>
    <w:p w:rsidRPr="004946EE" w:rsidR="00061200" w:rsidP="00061200" w:rsidRDefault="00061200" w14:paraId="0679EEBE" w14:textId="0A10A5AF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How long will we keep your personal information for?</w:t>
      </w:r>
    </w:p>
    <w:p w:rsidRPr="004946EE" w:rsidR="00061200" w:rsidP="00061200" w:rsidRDefault="000F1F05" w14:paraId="3B8DF775" w14:textId="1818507D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We will hold your </w:t>
      </w:r>
      <w:r w:rsidR="00090F5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personal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data for </w:t>
      </w:r>
      <w:r w:rsidR="00A150A7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3 </w:t>
      </w:r>
      <w:r>
        <w:rPr>
          <w:rFonts w:ascii="Arial" w:hAnsi="Arial" w:eastAsia="Times New Roman" w:cs="Arial"/>
          <w:color w:val="272B2E"/>
          <w:sz w:val="24"/>
          <w:szCs w:val="24"/>
          <w:lang w:eastAsia="en-GB"/>
        </w:rPr>
        <w:t>years after the</w:t>
      </w:r>
      <w:r w:rsidR="00090F53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service has been completed.  </w:t>
      </w:r>
    </w:p>
    <w:p w:rsidRPr="004946EE" w:rsidR="00061200" w:rsidP="00061200" w:rsidRDefault="00061200" w14:paraId="505B06DD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How we keep your information</w:t>
      </w:r>
    </w:p>
    <w:p w:rsidRPr="004946EE" w:rsidR="00061200" w:rsidP="00061200" w:rsidRDefault="00061200" w14:paraId="4F233170" w14:textId="72263C5D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The information is stored electronically </w:t>
      </w:r>
      <w:r w:rsidR="0049184B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on a</w:t>
      </w: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 xml:space="preserve"> general council database. </w:t>
      </w:r>
    </w:p>
    <w:p w:rsidRPr="004946EE" w:rsidR="00061200" w:rsidP="00061200" w:rsidRDefault="00061200" w14:paraId="142C77C6" w14:textId="77777777">
      <w:pPr>
        <w:spacing w:before="100" w:beforeAutospacing="1" w:after="100" w:afterAutospacing="1" w:line="240" w:lineRule="auto"/>
        <w:outlineLvl w:val="2"/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</w:pPr>
      <w:r w:rsidRPr="004946EE">
        <w:rPr>
          <w:rFonts w:ascii="Arial" w:hAnsi="Arial" w:eastAsia="Times New Roman" w:cs="Arial"/>
          <w:b/>
          <w:bCs/>
          <w:color w:val="272B2E"/>
          <w:sz w:val="27"/>
          <w:szCs w:val="27"/>
          <w:lang w:eastAsia="en-GB"/>
        </w:rPr>
        <w:t>Changes to this notice</w:t>
      </w:r>
    </w:p>
    <w:p w:rsidR="00061200" w:rsidP="00061200" w:rsidRDefault="00061200" w14:paraId="08FB917E" w14:textId="77777777">
      <w:pPr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</w:pPr>
      <w:r w:rsidRPr="004946EE">
        <w:rPr>
          <w:rFonts w:ascii="Arial" w:hAnsi="Arial" w:eastAsia="Times New Roman" w:cs="Arial"/>
          <w:color w:val="272B2E"/>
          <w:sz w:val="24"/>
          <w:szCs w:val="24"/>
          <w:lang w:eastAsia="en-GB"/>
        </w:rPr>
        <w:t>We may amend this privacy notice at any time so please review it frequently. The date below will be amended each time this notice is u</w:t>
      </w:r>
      <w:r w:rsidRPr="00052897"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  <w:t>pdated.</w:t>
      </w:r>
    </w:p>
    <w:p w:rsidRPr="00462FEE" w:rsidR="00560A2C" w:rsidP="00061200" w:rsidRDefault="00126F56" w14:paraId="3FC28605" w14:textId="74F42826">
      <w:pPr>
        <w:spacing w:before="100" w:beforeAutospacing="1" w:after="100" w:afterAutospacing="1" w:line="240" w:lineRule="auto"/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</w:pPr>
      <w:r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  <w:t>This Notice was last updated in February 2025</w:t>
      </w:r>
      <w:r w:rsidR="00A43BA8">
        <w:rPr>
          <w:rFonts w:ascii="Roboto" w:hAnsi="Roboto" w:eastAsia="Times New Roman" w:cs="Times New Roman"/>
          <w:color w:val="272B2E"/>
          <w:sz w:val="24"/>
          <w:szCs w:val="24"/>
          <w:lang w:eastAsia="en-GB"/>
        </w:rPr>
        <w:t>.</w:t>
      </w:r>
    </w:p>
    <w:p w:rsidR="00061200" w:rsidRDefault="00061200" w14:paraId="36C1E10B" w14:textId="77777777"/>
    <w:sectPr w:rsidR="00061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A75CD"/>
    <w:multiLevelType w:val="multilevel"/>
    <w:tmpl w:val="F0D2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6550942">
    <w:abstractNumId w:val="1"/>
  </w:num>
  <w:num w:numId="2" w16cid:durableId="13770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00"/>
    <w:rsid w:val="0001471E"/>
    <w:rsid w:val="00061200"/>
    <w:rsid w:val="00090F53"/>
    <w:rsid w:val="000F1F05"/>
    <w:rsid w:val="00126F56"/>
    <w:rsid w:val="001C73DD"/>
    <w:rsid w:val="00203A4C"/>
    <w:rsid w:val="0022215C"/>
    <w:rsid w:val="002A5359"/>
    <w:rsid w:val="002B289E"/>
    <w:rsid w:val="00416AC5"/>
    <w:rsid w:val="0049184B"/>
    <w:rsid w:val="004B634E"/>
    <w:rsid w:val="00560A2C"/>
    <w:rsid w:val="005F4573"/>
    <w:rsid w:val="007D2E19"/>
    <w:rsid w:val="00A10C4D"/>
    <w:rsid w:val="00A150A7"/>
    <w:rsid w:val="00A43BA8"/>
    <w:rsid w:val="00AF49A5"/>
    <w:rsid w:val="00E44C74"/>
    <w:rsid w:val="00EC49CC"/>
    <w:rsid w:val="00F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2584"/>
  <w15:chartTrackingRefBased/>
  <w15:docId w15:val="{4B305CC1-41D8-4003-940A-BC767D8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C49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9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9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9C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council/data-protection/south-norfolk-council-data-protec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7C1487-42B7-4508-AAB5-542BD5A5D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99FC84-E40D-40D7-A610-2AF8B2D58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05045C-9FC8-410F-AF34-FA91A2776CE2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notice for Pest Control Feb 2025</dc:title>
  <dc:subject>
  </dc:subject>
  <dc:creator>Chris Nicholas</dc:creator>
  <cp:keywords>
  </cp:keywords>
  <dc:description>
  </dc:description>
  <cp:lastModifiedBy>Nicola Durrant</cp:lastModifiedBy>
  <cp:revision>17</cp:revision>
  <dcterms:created xsi:type="dcterms:W3CDTF">2022-09-26T14:19:00Z</dcterms:created>
  <dcterms:modified xsi:type="dcterms:W3CDTF">2025-02-11T16:50:35Z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