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87F" w:rsidP="007A1A6B" w:rsidRDefault="00C1687F" w14:paraId="3AE1FCC3" w14:textId="77777777">
      <w:pPr>
        <w:autoSpaceDE w:val="0"/>
        <w:autoSpaceDN w:val="0"/>
        <w:adjustRightInd w:val="0"/>
        <w:ind w:left="1440" w:firstLine="720"/>
        <w:outlineLvl w:val="0"/>
        <w:rPr>
          <w:sz w:val="28"/>
          <w:szCs w:val="28"/>
        </w:rPr>
      </w:pPr>
    </w:p>
    <w:p w:rsidR="00211EAF" w:rsidP="00E15384" w:rsidRDefault="007A004A" w14:paraId="3AE1FCC4" w14:textId="77777777">
      <w:pPr>
        <w:autoSpaceDE w:val="0"/>
        <w:autoSpaceDN w:val="0"/>
        <w:adjustRightInd w:val="0"/>
        <w:jc w:val="center"/>
        <w:outlineLvl w:val="0"/>
        <w:rPr>
          <w:b/>
          <w:bCs/>
          <w:color w:val="000000"/>
          <w:sz w:val="48"/>
          <w:szCs w:val="48"/>
        </w:rPr>
      </w:pPr>
      <w:r>
        <w:rPr>
          <w:b/>
          <w:bCs/>
          <w:color w:val="000000"/>
          <w:sz w:val="48"/>
          <w:szCs w:val="48"/>
        </w:rPr>
        <w:t>In Bloom</w:t>
      </w:r>
      <w:r w:rsidRPr="00574DBC" w:rsidR="00E15384">
        <w:rPr>
          <w:b/>
          <w:bCs/>
          <w:color w:val="000000"/>
          <w:sz w:val="48"/>
          <w:szCs w:val="48"/>
        </w:rPr>
        <w:t xml:space="preserve"> Application Form</w:t>
      </w:r>
    </w:p>
    <w:p w:rsidRPr="00C4715F" w:rsidR="00C4715F" w:rsidP="00C4715F" w:rsidRDefault="00C4715F" w14:paraId="3AE1FCC5" w14:textId="77777777">
      <w:pPr>
        <w:autoSpaceDE w:val="0"/>
        <w:autoSpaceDN w:val="0"/>
        <w:adjustRightInd w:val="0"/>
        <w:outlineLvl w:val="0"/>
        <w:rPr>
          <w:color w:val="000000"/>
          <w:sz w:val="48"/>
          <w:szCs w:val="48"/>
        </w:rPr>
      </w:pPr>
    </w:p>
    <w:p w:rsidR="00C4715F" w:rsidP="00C4715F" w:rsidRDefault="00C4715F" w14:paraId="3AE1FCC6" w14:textId="77777777">
      <w:pPr>
        <w:autoSpaceDE w:val="0"/>
        <w:autoSpaceDN w:val="0"/>
        <w:adjustRightInd w:val="0"/>
        <w:outlineLvl w:val="0"/>
        <w:rPr>
          <w:color w:val="000000"/>
        </w:rPr>
      </w:pPr>
      <w:r w:rsidRPr="00C4715F">
        <w:rPr>
          <w:color w:val="000000"/>
        </w:rPr>
        <w:t xml:space="preserve">This year, we are launching the South Norfolk in Bloom Fund, giving parishes and towns the chance to transform green spaces, plant vibrant flowers, and create wonderful new habitats for bees, butterflies, birds and other wildlife. </w:t>
      </w:r>
    </w:p>
    <w:p w:rsidR="00C4715F" w:rsidP="00C4715F" w:rsidRDefault="00C4715F" w14:paraId="3AE1FCC7" w14:textId="77777777">
      <w:pPr>
        <w:autoSpaceDE w:val="0"/>
        <w:autoSpaceDN w:val="0"/>
        <w:adjustRightInd w:val="0"/>
        <w:outlineLvl w:val="0"/>
        <w:rPr>
          <w:color w:val="000000"/>
        </w:rPr>
      </w:pPr>
    </w:p>
    <w:p w:rsidRPr="00C4715F" w:rsidR="00C4715F" w:rsidP="00C4715F" w:rsidRDefault="00C4715F" w14:paraId="3AE1FCC8" w14:textId="77777777">
      <w:pPr>
        <w:autoSpaceDE w:val="0"/>
        <w:autoSpaceDN w:val="0"/>
        <w:adjustRightInd w:val="0"/>
        <w:outlineLvl w:val="0"/>
        <w:rPr>
          <w:color w:val="000000"/>
        </w:rPr>
      </w:pPr>
      <w:r w:rsidRPr="00C4715F">
        <w:rPr>
          <w:color w:val="000000"/>
        </w:rPr>
        <w:t>This fund empowers our communities to create brighter, greener spaces that reflect that pride. With £1 available for every resident, we have an incredible opportunity to make South Norfolk bloom, for nature, for wellbeing and for future generations. From wildflower verges and pollinator gardens to refreshed village greens and stunning displays in our towns, this initiative invites every parish to dream big and grow something special.</w:t>
      </w:r>
    </w:p>
    <w:p w:rsidR="00E15384" w:rsidP="00E15384" w:rsidRDefault="00D35936" w14:paraId="3AE1FCC9" w14:textId="77777777">
      <w:pPr>
        <w:rPr>
          <w:b/>
          <w:bCs/>
          <w:color w:val="000000"/>
          <w:sz w:val="48"/>
          <w:szCs w:val="48"/>
        </w:rPr>
      </w:pPr>
      <w:r>
        <w:rPr>
          <w:b/>
          <w:bCs/>
          <w:noProof/>
          <w:color w:val="000000"/>
          <w:sz w:val="48"/>
          <w:szCs w:val="48"/>
        </w:rPr>
        <mc:AlternateContent>
          <mc:Choice Requires="wps">
            <w:drawing>
              <wp:anchor distT="0" distB="0" distL="114300" distR="114300" simplePos="0" relativeHeight="251658240" behindDoc="0" locked="0" layoutInCell="1" allowOverlap="1" wp14:editId="747078A5" wp14:anchorId="3AE1FD6F">
                <wp:simplePos x="0" y="0"/>
                <wp:positionH relativeFrom="column">
                  <wp:posOffset>-73841</wp:posOffset>
                </wp:positionH>
                <wp:positionV relativeFrom="paragraph">
                  <wp:posOffset>116205</wp:posOffset>
                </wp:positionV>
                <wp:extent cx="9695815" cy="2377894"/>
                <wp:effectExtent l="0" t="0" r="19685" b="22860"/>
                <wp:wrapNone/>
                <wp:docPr id="811830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5815" cy="2377894"/>
                        </a:xfrm>
                        <a:prstGeom prst="rect">
                          <a:avLst/>
                        </a:prstGeom>
                        <a:solidFill>
                          <a:srgbClr val="FFFFFF"/>
                        </a:solidFill>
                        <a:ln w="9525">
                          <a:solidFill>
                            <a:srgbClr val="000000"/>
                          </a:solidFill>
                          <a:miter lim="800000"/>
                          <a:headEnd/>
                          <a:tailEnd/>
                        </a:ln>
                      </wps:spPr>
                      <wps:txbx>
                        <w:txbxContent>
                          <w:p w:rsidRPr="00BC33AD" w:rsidR="00C4715F" w:rsidRDefault="00C4715F" w14:paraId="3AE1FD7E" w14:textId="77777777">
                            <w:pPr>
                              <w:rPr>
                                <w:b/>
                                <w:bCs/>
                              </w:rPr>
                            </w:pPr>
                            <w:r w:rsidRPr="00BC33AD">
                              <w:rPr>
                                <w:b/>
                                <w:bCs/>
                              </w:rPr>
                              <w:t>Key Information</w:t>
                            </w:r>
                          </w:p>
                          <w:p w:rsidR="00C4715F" w:rsidRDefault="00C4715F" w14:paraId="3AE1FD7F" w14:textId="77777777"/>
                          <w:p w:rsidR="00C4715F" w:rsidP="00C4715F" w:rsidRDefault="00C4715F" w14:paraId="3AE1FD80" w14:textId="77777777">
                            <w:pPr>
                              <w:autoSpaceDE w:val="0"/>
                              <w:autoSpaceDN w:val="0"/>
                              <w:adjustRightInd w:val="0"/>
                              <w:outlineLvl w:val="0"/>
                              <w:rPr>
                                <w:color w:val="000000"/>
                              </w:rPr>
                            </w:pPr>
                            <w:r w:rsidRPr="00D8365D">
                              <w:rPr>
                                <w:b/>
                                <w:bCs/>
                              </w:rPr>
                              <w:t>Objectives of the grant:</w:t>
                            </w:r>
                            <w:r>
                              <w:t xml:space="preserve"> </w:t>
                            </w:r>
                            <w:r w:rsidRPr="00D8365D" w:rsidR="00D8365D">
                              <w:t>to support parishes and towns in enhancing green spaces, establishing floral displays, community edible gardens, and hedgerows, and developing new habitats that support bees, butterflies, birds, and other forms of wildlife.  </w:t>
                            </w:r>
                          </w:p>
                          <w:p w:rsidRPr="00D8365D" w:rsidR="00D8365D" w:rsidP="00D8365D" w:rsidRDefault="00D8365D" w14:paraId="3AE1FD81" w14:textId="77777777"/>
                          <w:p w:rsidR="00D8365D" w:rsidP="00D8365D" w:rsidRDefault="00D8365D" w14:paraId="3AE1FD82" w14:textId="77777777">
                            <w:r w:rsidRPr="00D8365D">
                              <w:rPr>
                                <w:b/>
                                <w:bCs/>
                              </w:rPr>
                              <w:t xml:space="preserve">Eligibility: </w:t>
                            </w:r>
                            <w:r w:rsidRPr="00D8365D">
                              <w:t>Town and Parish Council</w:t>
                            </w:r>
                            <w:r>
                              <w:t xml:space="preserve">s, charities, and constituted community groups </w:t>
                            </w:r>
                            <w:r w:rsidRPr="00D8365D">
                              <w:t>in South Norfolk</w:t>
                            </w:r>
                            <w:r>
                              <w:t>.</w:t>
                            </w:r>
                          </w:p>
                          <w:p w:rsidRPr="00D8365D" w:rsidR="00D8365D" w:rsidP="00D8365D" w:rsidRDefault="00D8365D" w14:paraId="3AE1FD83" w14:textId="77777777"/>
                          <w:p w:rsidRPr="00D8365D" w:rsidR="00D8365D" w:rsidP="00D8365D" w:rsidRDefault="00D8365D" w14:paraId="3AE1FD84" w14:textId="77777777">
                            <w:r w:rsidRPr="00D8365D">
                              <w:rPr>
                                <w:b/>
                                <w:bCs/>
                              </w:rPr>
                              <w:t>Maximum grant available:</w:t>
                            </w:r>
                            <w:r w:rsidRPr="00D8365D">
                              <w:t xml:space="preserve"> £1 per person based on ward population </w:t>
                            </w:r>
                            <w:r>
                              <w:t>with</w:t>
                            </w:r>
                            <w:r w:rsidRPr="00D8365D">
                              <w:t xml:space="preserve"> at least 50% of matched funding required</w:t>
                            </w:r>
                          </w:p>
                          <w:p w:rsidR="006B019C" w:rsidP="00D8365D" w:rsidRDefault="006B019C" w14:paraId="3AE1FD86" w14:textId="77777777"/>
                          <w:p w:rsidRPr="007B4CCB" w:rsidR="006B019C" w:rsidP="00D8365D" w:rsidRDefault="007B4CCB" w14:paraId="3AE1FD87" w14:textId="1B3D0930">
                            <w:pPr>
                              <w:rPr>
                                <w:b/>
                                <w:bCs/>
                              </w:rPr>
                            </w:pPr>
                            <w:r w:rsidRPr="007B4CCB">
                              <w:rPr>
                                <w:b/>
                                <w:bCs/>
                              </w:rPr>
                              <w:t xml:space="preserve">Application window closes on </w:t>
                            </w:r>
                            <w:r w:rsidR="00D93D24">
                              <w:rPr>
                                <w:b/>
                                <w:bCs/>
                              </w:rPr>
                              <w:t>Sunday 15</w:t>
                            </w:r>
                            <w:r w:rsidRPr="00D93D24" w:rsidR="00D93D24">
                              <w:rPr>
                                <w:b/>
                                <w:bCs/>
                                <w:vertAlign w:val="superscript"/>
                              </w:rPr>
                              <w:t>th</w:t>
                            </w:r>
                            <w:r w:rsidRPr="007B4CCB">
                              <w:rPr>
                                <w:b/>
                                <w:bCs/>
                              </w:rPr>
                              <w:t xml:space="preserve"> November 2026</w:t>
                            </w:r>
                          </w:p>
                          <w:p w:rsidR="00D8365D" w:rsidP="00D8365D" w:rsidRDefault="00D8365D" w14:paraId="3AE1FD89" w14:textId="6850A0B2"/>
                          <w:p w:rsidR="00C4715F" w:rsidRDefault="00FC6D47" w14:paraId="3AE1FD8A" w14:textId="77777777">
                            <w:r w:rsidRPr="00FC6D47">
                              <w:rPr>
                                <w:b/>
                                <w:bCs/>
                              </w:rPr>
                              <w:t xml:space="preserve">If you have any questions, please feel free to contact the Pride </w:t>
                            </w:r>
                            <w:proofErr w:type="gramStart"/>
                            <w:r w:rsidRPr="00FC6D47">
                              <w:rPr>
                                <w:b/>
                                <w:bCs/>
                              </w:rPr>
                              <w:t>In</w:t>
                            </w:r>
                            <w:proofErr w:type="gramEnd"/>
                            <w:r w:rsidRPr="00FC6D47">
                              <w:rPr>
                                <w:b/>
                                <w:bCs/>
                              </w:rPr>
                              <w:t xml:space="preserve"> Place team:</w:t>
                            </w:r>
                            <w:r>
                              <w:t xml:space="preserve"> </w:t>
                            </w:r>
                            <w:r w:rsidRPr="00FC6D47">
                              <w:t>prideinplace@southnorfolkandbroadland.gov.uk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E1FD6F">
                <v:stroke joinstyle="miter"/>
                <v:path gradientshapeok="t" o:connecttype="rect"/>
              </v:shapetype>
              <v:shape id="Text Box 2" style="position:absolute;margin-left:-5.8pt;margin-top:9.15pt;width:763.45pt;height:18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6UGAIAACw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">
                <v:textbox>
                  <w:txbxContent>
                    <w:p w:rsidRPr="00BC33AD" w:rsidR="00C4715F" w:rsidRDefault="00C4715F" w14:paraId="3AE1FD7E" w14:textId="77777777">
                      <w:pPr>
                        <w:rPr>
                          <w:b/>
                          <w:bCs/>
                        </w:rPr>
                      </w:pPr>
                      <w:r w:rsidRPr="00BC33AD">
                        <w:rPr>
                          <w:b/>
                          <w:bCs/>
                        </w:rPr>
                        <w:t>Key Information</w:t>
                      </w:r>
                    </w:p>
                    <w:p w:rsidR="00C4715F" w:rsidRDefault="00C4715F" w14:paraId="3AE1FD7F" w14:textId="77777777"/>
                    <w:p w:rsidR="00C4715F" w:rsidP="00C4715F" w:rsidRDefault="00C4715F" w14:paraId="3AE1FD80" w14:textId="77777777">
                      <w:pPr>
                        <w:autoSpaceDE w:val="0"/>
                        <w:autoSpaceDN w:val="0"/>
                        <w:adjustRightInd w:val="0"/>
                        <w:outlineLvl w:val="0"/>
                        <w:rPr>
                          <w:color w:val="000000"/>
                        </w:rPr>
                      </w:pPr>
                      <w:r w:rsidRPr="00D8365D">
                        <w:rPr>
                          <w:b/>
                          <w:bCs/>
                        </w:rPr>
                        <w:t>Objectives of the grant:</w:t>
                      </w:r>
                      <w:r>
                        <w:t xml:space="preserve"> </w:t>
                      </w:r>
                      <w:r w:rsidRPr="00D8365D" w:rsidR="00D8365D">
                        <w:t>to support parishes and towns in enhancing green spaces, establishing floral displays, community edible gardens, and hedgerows, and developing new habitats that support bees, butterflies, birds, and other forms of wildlife.  </w:t>
                      </w:r>
                    </w:p>
                    <w:p w:rsidRPr="00D8365D" w:rsidR="00D8365D" w:rsidP="00D8365D" w:rsidRDefault="00D8365D" w14:paraId="3AE1FD81" w14:textId="77777777"/>
                    <w:p w:rsidR="00D8365D" w:rsidP="00D8365D" w:rsidRDefault="00D8365D" w14:paraId="3AE1FD82" w14:textId="77777777">
                      <w:r w:rsidRPr="00D8365D">
                        <w:rPr>
                          <w:b/>
                          <w:bCs/>
                        </w:rPr>
                        <w:t xml:space="preserve">Eligibility: </w:t>
                      </w:r>
                      <w:r w:rsidRPr="00D8365D">
                        <w:t>Town and Parish Council</w:t>
                      </w:r>
                      <w:r>
                        <w:t xml:space="preserve">s, charities, and constituted community groups </w:t>
                      </w:r>
                      <w:r w:rsidRPr="00D8365D">
                        <w:t>in South Norfolk</w:t>
                      </w:r>
                      <w:r>
                        <w:t>.</w:t>
                      </w:r>
                    </w:p>
                    <w:p w:rsidRPr="00D8365D" w:rsidR="00D8365D" w:rsidP="00D8365D" w:rsidRDefault="00D8365D" w14:paraId="3AE1FD83" w14:textId="77777777"/>
                    <w:p w:rsidRPr="00D8365D" w:rsidR="00D8365D" w:rsidP="00D8365D" w:rsidRDefault="00D8365D" w14:paraId="3AE1FD84" w14:textId="77777777">
                      <w:r w:rsidRPr="00D8365D">
                        <w:rPr>
                          <w:b/>
                          <w:bCs/>
                        </w:rPr>
                        <w:t>Maximum grant available:</w:t>
                      </w:r>
                      <w:r w:rsidRPr="00D8365D">
                        <w:t xml:space="preserve"> £1 per person based on ward population </w:t>
                      </w:r>
                      <w:r>
                        <w:t>with</w:t>
                      </w:r>
                      <w:r w:rsidRPr="00D8365D">
                        <w:t xml:space="preserve"> at least 50% of matched funding required</w:t>
                      </w:r>
                    </w:p>
                    <w:p w:rsidR="006B019C" w:rsidP="00D8365D" w:rsidRDefault="006B019C" w14:paraId="3AE1FD86" w14:textId="77777777"/>
                    <w:p w:rsidRPr="007B4CCB" w:rsidR="006B019C" w:rsidP="00D8365D" w:rsidRDefault="007B4CCB" w14:paraId="3AE1FD87" w14:textId="1B3D0930">
                      <w:pPr>
                        <w:rPr>
                          <w:b/>
                          <w:bCs/>
                        </w:rPr>
                      </w:pPr>
                      <w:r w:rsidRPr="007B4CCB">
                        <w:rPr>
                          <w:b/>
                          <w:bCs/>
                        </w:rPr>
                        <w:t xml:space="preserve">Application window closes on </w:t>
                      </w:r>
                      <w:r w:rsidR="00D93D24">
                        <w:rPr>
                          <w:b/>
                          <w:bCs/>
                        </w:rPr>
                        <w:t>Sunday 15</w:t>
                      </w:r>
                      <w:r w:rsidRPr="00D93D24" w:rsidR="00D93D24">
                        <w:rPr>
                          <w:b/>
                          <w:bCs/>
                          <w:vertAlign w:val="superscript"/>
                        </w:rPr>
                        <w:t>th</w:t>
                      </w:r>
                      <w:r w:rsidRPr="007B4CCB">
                        <w:rPr>
                          <w:b/>
                          <w:bCs/>
                        </w:rPr>
                        <w:t xml:space="preserve"> November 2026</w:t>
                      </w:r>
                    </w:p>
                    <w:p w:rsidR="00D8365D" w:rsidP="00D8365D" w:rsidRDefault="00D8365D" w14:paraId="3AE1FD89" w14:textId="6850A0B2"/>
                    <w:p w:rsidR="00C4715F" w:rsidRDefault="00FC6D47" w14:paraId="3AE1FD8A" w14:textId="77777777">
                      <w:r w:rsidRPr="00FC6D47">
                        <w:rPr>
                          <w:b/>
                          <w:bCs/>
                        </w:rPr>
                        <w:t xml:space="preserve">If you have any questions, please feel free to contact the Pride </w:t>
                      </w:r>
                      <w:proofErr w:type="gramStart"/>
                      <w:r w:rsidRPr="00FC6D47">
                        <w:rPr>
                          <w:b/>
                          <w:bCs/>
                        </w:rPr>
                        <w:t>In</w:t>
                      </w:r>
                      <w:proofErr w:type="gramEnd"/>
                      <w:r w:rsidRPr="00FC6D47">
                        <w:rPr>
                          <w:b/>
                          <w:bCs/>
                        </w:rPr>
                        <w:t xml:space="preserve"> Place team:</w:t>
                      </w:r>
                      <w:r>
                        <w:t xml:space="preserve"> </w:t>
                      </w:r>
                      <w:r w:rsidRPr="00FC6D47">
                        <w:t>prideinplace@southnorfolkandbroadland.gov.uk</w:t>
                      </w:r>
                    </w:p>
                  </w:txbxContent>
                </v:textbox>
              </v:shape>
            </w:pict>
          </mc:Fallback>
        </mc:AlternateContent>
      </w:r>
    </w:p>
    <w:p w:rsidR="00C4715F" w:rsidP="00E15384" w:rsidRDefault="00C4715F" w14:paraId="3AE1FCCA" w14:textId="77777777">
      <w:pPr>
        <w:rPr>
          <w:b/>
          <w:bCs/>
          <w:color w:val="000000"/>
          <w:sz w:val="48"/>
          <w:szCs w:val="48"/>
        </w:rPr>
      </w:pPr>
    </w:p>
    <w:p w:rsidR="00C4715F" w:rsidP="00E15384" w:rsidRDefault="00C4715F" w14:paraId="3AE1FCCB" w14:textId="77777777">
      <w:pPr>
        <w:rPr>
          <w:b/>
          <w:bCs/>
          <w:color w:val="000000"/>
          <w:sz w:val="48"/>
          <w:szCs w:val="48"/>
        </w:rPr>
      </w:pPr>
    </w:p>
    <w:p w:rsidR="00C4715F" w:rsidP="00E15384" w:rsidRDefault="00C4715F" w14:paraId="3AE1FCCC" w14:textId="77777777">
      <w:pPr>
        <w:rPr>
          <w:b/>
          <w:bCs/>
          <w:color w:val="000000"/>
          <w:sz w:val="48"/>
          <w:szCs w:val="48"/>
        </w:rPr>
      </w:pPr>
    </w:p>
    <w:p w:rsidR="00C4715F" w:rsidP="00E15384" w:rsidRDefault="00C4715F" w14:paraId="3AE1FCCD" w14:textId="77777777">
      <w:pPr>
        <w:rPr>
          <w:b/>
          <w:bCs/>
          <w:color w:val="000000"/>
          <w:sz w:val="48"/>
          <w:szCs w:val="48"/>
        </w:rPr>
      </w:pPr>
    </w:p>
    <w:p w:rsidR="00C4715F" w:rsidP="00E15384" w:rsidRDefault="00C4715F" w14:paraId="3AE1FCCE" w14:textId="77777777">
      <w:pPr>
        <w:rPr>
          <w:b/>
          <w:bCs/>
          <w:color w:val="000000"/>
          <w:sz w:val="48"/>
          <w:szCs w:val="48"/>
        </w:rPr>
      </w:pPr>
    </w:p>
    <w:p w:rsidR="00C4715F" w:rsidP="00E15384" w:rsidRDefault="00C4715F" w14:paraId="3AE1FCCF" w14:textId="77777777">
      <w:pPr>
        <w:rPr>
          <w:b/>
          <w:bCs/>
          <w:color w:val="000000"/>
          <w:sz w:val="48"/>
          <w:szCs w:val="48"/>
        </w:rPr>
      </w:pPr>
    </w:p>
    <w:p w:rsidR="00C4715F" w:rsidP="00E15384" w:rsidRDefault="00C4715F" w14:paraId="3AE1FCD0" w14:textId="77777777">
      <w:pPr>
        <w:rPr>
          <w:b/>
          <w:bCs/>
          <w:color w:val="000000"/>
          <w:sz w:val="48"/>
          <w:szCs w:val="48"/>
        </w:rPr>
      </w:pPr>
    </w:p>
    <w:p w:rsidR="00C4715F" w:rsidP="00E15384" w:rsidRDefault="00C4715F" w14:paraId="3AE1FCD1" w14:textId="77777777">
      <w:pPr>
        <w:rPr>
          <w:b/>
          <w:bCs/>
          <w:color w:val="000000"/>
          <w:sz w:val="48"/>
          <w:szCs w:val="48"/>
        </w:rPr>
      </w:pPr>
    </w:p>
    <w:p w:rsidR="007A004A" w:rsidP="00E15384" w:rsidRDefault="007A004A" w14:paraId="3AE1FCD2" w14:textId="77777777">
      <w:pPr>
        <w:rPr>
          <w:b/>
          <w:bCs/>
          <w:color w:val="000000"/>
          <w:sz w:val="48"/>
          <w:szCs w:val="48"/>
        </w:rPr>
      </w:pPr>
    </w:p>
    <w:p w:rsidR="0022796C" w:rsidP="00E15384" w:rsidRDefault="0022796C" w14:paraId="3AE1FCD3" w14:textId="77777777"/>
    <w:tbl>
      <w:tblPr>
        <w:tblW w:w="15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10"/>
        <w:gridCol w:w="11766"/>
      </w:tblGrid>
      <w:tr w:rsidRPr="00147E4F" w:rsidR="008A0FF3" w:rsidTr="00D8365D" w14:paraId="3AE1FCD5" w14:textId="77777777">
        <w:tc>
          <w:tcPr>
            <w:tcW w:w="15276" w:type="dxa"/>
            <w:gridSpan w:val="2"/>
            <w:shd w:val="clear" w:color="auto" w:fill="6CB7CE"/>
            <w:vAlign w:val="center"/>
          </w:tcPr>
          <w:p w:rsidRPr="00411AA6" w:rsidR="00FC6D47" w:rsidP="0022796C" w:rsidRDefault="008A0FF3" w14:paraId="3AE1FCD4" w14:textId="77777777">
            <w:pPr>
              <w:jc w:val="center"/>
              <w:rPr>
                <w:b/>
                <w:sz w:val="28"/>
                <w:szCs w:val="28"/>
                <w:lang w:eastAsia="en-GB"/>
              </w:rPr>
            </w:pPr>
            <w:r w:rsidRPr="00411AA6">
              <w:rPr>
                <w:b/>
                <w:sz w:val="28"/>
                <w:szCs w:val="28"/>
                <w:lang w:eastAsia="en-GB"/>
              </w:rPr>
              <w:t>Project Applicant</w:t>
            </w:r>
          </w:p>
        </w:tc>
      </w:tr>
      <w:tr w:rsidRPr="00147E4F" w:rsidR="008A0FF3" w:rsidTr="00CB256E" w14:paraId="3AE1FCD8" w14:textId="77777777">
        <w:trPr>
          <w:trHeight w:val="676"/>
        </w:trPr>
        <w:tc>
          <w:tcPr>
            <w:tcW w:w="3510" w:type="dxa"/>
            <w:shd w:val="clear" w:color="auto" w:fill="D9D9D9"/>
          </w:tcPr>
          <w:p w:rsidRPr="00A32849" w:rsidR="008A0FF3" w:rsidP="006755A8" w:rsidRDefault="008A0FF3" w14:paraId="3AE1FCD6" w14:textId="77777777">
            <w:pPr>
              <w:spacing w:before="120" w:after="120"/>
              <w:rPr>
                <w:b/>
                <w:color w:val="000000"/>
                <w:lang w:eastAsia="en-GB"/>
              </w:rPr>
            </w:pPr>
            <w:r w:rsidRPr="00A32849">
              <w:rPr>
                <w:b/>
                <w:color w:val="000000"/>
                <w:lang w:eastAsia="en-GB"/>
              </w:rPr>
              <w:t xml:space="preserve">Name of </w:t>
            </w:r>
            <w:r>
              <w:rPr>
                <w:b/>
                <w:color w:val="000000"/>
                <w:lang w:eastAsia="en-GB"/>
              </w:rPr>
              <w:t>organisation/group</w:t>
            </w:r>
          </w:p>
        </w:tc>
        <w:tc>
          <w:tcPr>
            <w:tcW w:w="11766" w:type="dxa"/>
          </w:tcPr>
          <w:p w:rsidRPr="00A32849" w:rsidR="008A0FF3" w:rsidP="002A36CA" w:rsidRDefault="008A0FF3" w14:paraId="3AE1FCD7" w14:textId="77777777">
            <w:pPr>
              <w:spacing w:before="120" w:after="120"/>
              <w:rPr>
                <w:color w:val="000000"/>
                <w:lang w:eastAsia="en-GB"/>
              </w:rPr>
            </w:pPr>
          </w:p>
        </w:tc>
      </w:tr>
      <w:tr w:rsidRPr="00147E4F" w:rsidR="008A0FF3" w:rsidTr="008A0FF3" w14:paraId="3AE1FCE1" w14:textId="77777777">
        <w:tc>
          <w:tcPr>
            <w:tcW w:w="3510" w:type="dxa"/>
            <w:shd w:val="clear" w:color="auto" w:fill="D9D9D9"/>
          </w:tcPr>
          <w:p w:rsidRPr="00A32849" w:rsidR="008A0FF3" w:rsidP="00661645" w:rsidRDefault="008A0FF3" w14:paraId="3AE1FCD9" w14:textId="77777777">
            <w:pPr>
              <w:spacing w:before="120" w:after="120"/>
              <w:rPr>
                <w:b/>
                <w:color w:val="000000"/>
                <w:lang w:eastAsia="en-GB"/>
              </w:rPr>
            </w:pPr>
            <w:r w:rsidRPr="007A004A">
              <w:rPr>
                <w:b/>
                <w:bCs/>
                <w:lang w:eastAsia="en-GB"/>
              </w:rPr>
              <w:t xml:space="preserve">Which of </w:t>
            </w:r>
            <w:proofErr w:type="gramStart"/>
            <w:r w:rsidRPr="007A004A">
              <w:rPr>
                <w:b/>
                <w:bCs/>
                <w:lang w:eastAsia="en-GB"/>
              </w:rPr>
              <w:t>these best</w:t>
            </w:r>
            <w:proofErr w:type="gramEnd"/>
            <w:r w:rsidRPr="007A004A">
              <w:rPr>
                <w:b/>
                <w:bCs/>
                <w:lang w:eastAsia="en-GB"/>
              </w:rPr>
              <w:t xml:space="preserve"> describes your organisatio</w:t>
            </w:r>
            <w:r>
              <w:rPr>
                <w:b/>
                <w:bCs/>
                <w:lang w:eastAsia="en-GB"/>
              </w:rPr>
              <w:t>n</w:t>
            </w:r>
            <w:r w:rsidRPr="007A004A">
              <w:rPr>
                <w:b/>
                <w:bCs/>
                <w:lang w:eastAsia="en-GB"/>
              </w:rPr>
              <w:t xml:space="preserve">? </w:t>
            </w:r>
          </w:p>
        </w:tc>
        <w:tc>
          <w:tcPr>
            <w:tcW w:w="11766" w:type="dxa"/>
          </w:tcPr>
          <w:p w:rsidR="008A0FF3" w:rsidP="00661645" w:rsidRDefault="008A0FF3" w14:paraId="3AE1FCDA" w14:textId="77777777">
            <w:pPr>
              <w:rPr>
                <w:lang w:eastAsia="en-GB"/>
              </w:rPr>
            </w:pPr>
          </w:p>
          <w:p w:rsidRPr="00D61E4A" w:rsidR="008A0FF3" w:rsidP="00661645" w:rsidRDefault="008A0FF3" w14:paraId="3AE1FCDB" w14:textId="77777777">
            <w:pPr>
              <w:spacing w:before="120" w:after="120"/>
              <w:rPr>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b/>
                <w:lang w:eastAsia="en-GB"/>
              </w:rPr>
              <w:t xml:space="preserve"> Town Council         </w:t>
            </w:r>
          </w:p>
          <w:p w:rsidR="008A0FF3" w:rsidP="00661645" w:rsidRDefault="008A0FF3" w14:paraId="3AE1FCDC" w14:textId="77777777">
            <w:pPr>
              <w:rPr>
                <w:b/>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b/>
                <w:lang w:eastAsia="en-GB"/>
              </w:rPr>
              <w:t xml:space="preserve"> Parish Council</w:t>
            </w:r>
          </w:p>
          <w:p w:rsidR="008A0FF3" w:rsidP="00661645" w:rsidRDefault="008A0FF3" w14:paraId="3AE1FCDD" w14:textId="77777777">
            <w:pPr>
              <w:spacing w:before="120" w:after="120"/>
              <w:rPr>
                <w:b/>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b/>
                <w:lang w:eastAsia="en-GB"/>
              </w:rPr>
              <w:t xml:space="preserve"> Community group (constituted)    </w:t>
            </w:r>
          </w:p>
          <w:p w:rsidRPr="00D61E4A" w:rsidR="008A0FF3" w:rsidP="00661645" w:rsidRDefault="008A0FF3" w14:paraId="3AE1FCDE" w14:textId="77777777">
            <w:pPr>
              <w:spacing w:before="120" w:after="120"/>
              <w:rPr>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b/>
                <w:lang w:eastAsia="en-GB"/>
              </w:rPr>
              <w:t xml:space="preserve"> Charity   </w:t>
            </w:r>
          </w:p>
          <w:p w:rsidRPr="00D61E4A" w:rsidR="008A0FF3" w:rsidP="00661645" w:rsidRDefault="008A0FF3" w14:paraId="3AE1FCDF" w14:textId="77777777">
            <w:pPr>
              <w:spacing w:before="120" w:after="120"/>
              <w:rPr>
                <w:lang w:eastAsia="en-GB"/>
              </w:rPr>
            </w:pPr>
            <w:r>
              <w:rPr>
                <w:b/>
                <w:lang w:eastAsia="en-GB"/>
              </w:rPr>
              <w:t xml:space="preserve">   </w:t>
            </w:r>
          </w:p>
          <w:p w:rsidRPr="00A32849" w:rsidR="008A0FF3" w:rsidP="00661645" w:rsidRDefault="008A0FF3" w14:paraId="3AE1FCE0" w14:textId="77777777">
            <w:pPr>
              <w:spacing w:before="120" w:after="120"/>
              <w:rPr>
                <w:color w:val="000000"/>
                <w:lang w:eastAsia="en-GB"/>
              </w:rPr>
            </w:pPr>
          </w:p>
        </w:tc>
      </w:tr>
      <w:tr w:rsidRPr="00147E4F" w:rsidR="008A0FF3" w:rsidTr="008A0FF3" w14:paraId="3AE1FCEB" w14:textId="77777777">
        <w:trPr>
          <w:trHeight w:val="2171"/>
        </w:trPr>
        <w:tc>
          <w:tcPr>
            <w:tcW w:w="3510" w:type="dxa"/>
            <w:shd w:val="clear" w:color="auto" w:fill="D9D9D9"/>
          </w:tcPr>
          <w:p w:rsidR="008A0FF3" w:rsidP="00661645" w:rsidRDefault="008A0FF3" w14:paraId="3AE1FCE2" w14:textId="77777777">
            <w:pPr>
              <w:spacing w:before="120" w:after="120"/>
              <w:rPr>
                <w:b/>
                <w:color w:val="000000"/>
                <w:lang w:eastAsia="en-GB"/>
              </w:rPr>
            </w:pPr>
            <w:r>
              <w:rPr>
                <w:b/>
                <w:color w:val="000000"/>
                <w:lang w:eastAsia="en-GB"/>
              </w:rPr>
              <w:t>Lead contact</w:t>
            </w:r>
          </w:p>
          <w:p w:rsidR="008A0FF3" w:rsidP="00661645" w:rsidRDefault="008A0FF3" w14:paraId="3AE1FCE3" w14:textId="77777777">
            <w:pPr>
              <w:spacing w:before="120" w:after="120"/>
              <w:rPr>
                <w:color w:val="000000"/>
                <w:sz w:val="20"/>
                <w:szCs w:val="20"/>
                <w:lang w:eastAsia="en-GB"/>
              </w:rPr>
            </w:pPr>
            <w:r w:rsidRPr="00D61E4A">
              <w:rPr>
                <w:color w:val="000000"/>
                <w:sz w:val="20"/>
                <w:szCs w:val="20"/>
                <w:lang w:eastAsia="en-GB"/>
              </w:rPr>
              <w:t>Name</w:t>
            </w:r>
          </w:p>
          <w:p w:rsidR="008A0FF3" w:rsidP="00661645" w:rsidRDefault="008A0FF3" w14:paraId="3AE1FCE4" w14:textId="77777777">
            <w:pPr>
              <w:spacing w:before="120" w:after="120"/>
              <w:rPr>
                <w:color w:val="000000"/>
                <w:sz w:val="20"/>
                <w:szCs w:val="20"/>
                <w:lang w:eastAsia="en-GB"/>
              </w:rPr>
            </w:pPr>
            <w:r>
              <w:rPr>
                <w:color w:val="000000"/>
                <w:sz w:val="20"/>
                <w:szCs w:val="20"/>
                <w:lang w:eastAsia="en-GB"/>
              </w:rPr>
              <w:t>Address</w:t>
            </w:r>
          </w:p>
          <w:p w:rsidR="008A0FF3" w:rsidP="00661645" w:rsidRDefault="008A0FF3" w14:paraId="3AE1FCE5" w14:textId="77777777">
            <w:pPr>
              <w:spacing w:before="120" w:after="120"/>
              <w:rPr>
                <w:color w:val="000000"/>
                <w:sz w:val="20"/>
                <w:szCs w:val="20"/>
                <w:lang w:eastAsia="en-GB"/>
              </w:rPr>
            </w:pPr>
            <w:r>
              <w:rPr>
                <w:color w:val="000000"/>
                <w:sz w:val="20"/>
                <w:szCs w:val="20"/>
                <w:lang w:eastAsia="en-GB"/>
              </w:rPr>
              <w:t>Tele</w:t>
            </w:r>
            <w:r w:rsidRPr="00D61E4A">
              <w:rPr>
                <w:color w:val="000000"/>
                <w:sz w:val="20"/>
                <w:szCs w:val="20"/>
                <w:lang w:eastAsia="en-GB"/>
              </w:rPr>
              <w:t>phone number</w:t>
            </w:r>
          </w:p>
          <w:p w:rsidR="008A0FF3" w:rsidP="00661645" w:rsidRDefault="008A0FF3" w14:paraId="3AE1FCE6" w14:textId="77777777">
            <w:pPr>
              <w:spacing w:before="120" w:after="120"/>
              <w:rPr>
                <w:color w:val="000000"/>
                <w:sz w:val="20"/>
                <w:szCs w:val="20"/>
                <w:lang w:eastAsia="en-GB"/>
              </w:rPr>
            </w:pPr>
            <w:r>
              <w:rPr>
                <w:color w:val="000000"/>
                <w:sz w:val="20"/>
                <w:szCs w:val="20"/>
                <w:lang w:eastAsia="en-GB"/>
              </w:rPr>
              <w:t>E</w:t>
            </w:r>
            <w:r w:rsidRPr="00D61E4A">
              <w:rPr>
                <w:color w:val="000000"/>
                <w:sz w:val="20"/>
                <w:szCs w:val="20"/>
                <w:lang w:eastAsia="en-GB"/>
              </w:rPr>
              <w:t>mail address</w:t>
            </w:r>
          </w:p>
          <w:p w:rsidR="008A0FF3" w:rsidP="00661645" w:rsidRDefault="008A0FF3" w14:paraId="3AE1FCE7" w14:textId="77777777">
            <w:pPr>
              <w:spacing w:before="120" w:after="120"/>
              <w:rPr>
                <w:color w:val="000000"/>
                <w:sz w:val="20"/>
                <w:szCs w:val="20"/>
                <w:lang w:eastAsia="en-GB"/>
              </w:rPr>
            </w:pPr>
            <w:r>
              <w:rPr>
                <w:color w:val="000000"/>
                <w:sz w:val="20"/>
                <w:szCs w:val="20"/>
                <w:lang w:eastAsia="en-GB"/>
              </w:rPr>
              <w:t>VAT/Charity number</w:t>
            </w:r>
            <w:r w:rsidR="009571A7">
              <w:rPr>
                <w:color w:val="000000"/>
                <w:sz w:val="20"/>
                <w:szCs w:val="20"/>
                <w:lang w:eastAsia="en-GB"/>
              </w:rPr>
              <w:t xml:space="preserve"> (if applicable)</w:t>
            </w:r>
          </w:p>
          <w:p w:rsidR="008A0FF3" w:rsidP="00661645" w:rsidRDefault="008A0FF3" w14:paraId="3AE1FCE8" w14:textId="77777777">
            <w:pPr>
              <w:spacing w:before="120" w:after="120"/>
              <w:rPr>
                <w:color w:val="000000"/>
                <w:sz w:val="20"/>
                <w:szCs w:val="20"/>
                <w:lang w:eastAsia="en-GB"/>
              </w:rPr>
            </w:pPr>
          </w:p>
          <w:p w:rsidRPr="00D61E4A" w:rsidR="00BC33AD" w:rsidP="00661645" w:rsidRDefault="00BC33AD" w14:paraId="3AE1FCE9" w14:textId="77777777">
            <w:pPr>
              <w:spacing w:before="120" w:after="120"/>
              <w:rPr>
                <w:color w:val="000000"/>
                <w:sz w:val="20"/>
                <w:szCs w:val="20"/>
                <w:lang w:eastAsia="en-GB"/>
              </w:rPr>
            </w:pPr>
          </w:p>
        </w:tc>
        <w:tc>
          <w:tcPr>
            <w:tcW w:w="11766" w:type="dxa"/>
          </w:tcPr>
          <w:p w:rsidRPr="00A32849" w:rsidR="008A0FF3" w:rsidP="00661645" w:rsidRDefault="008A0FF3" w14:paraId="3AE1FCEA" w14:textId="77777777">
            <w:pPr>
              <w:spacing w:before="120" w:after="120"/>
              <w:rPr>
                <w:color w:val="000000"/>
                <w:lang w:eastAsia="en-GB"/>
              </w:rPr>
            </w:pPr>
          </w:p>
        </w:tc>
      </w:tr>
      <w:tr w:rsidRPr="00147E4F" w:rsidR="008A0FF3" w:rsidTr="008A0FF3" w14:paraId="3AE1FCF1" w14:textId="77777777">
        <w:trPr>
          <w:trHeight w:val="1046"/>
        </w:trPr>
        <w:tc>
          <w:tcPr>
            <w:tcW w:w="3510" w:type="dxa"/>
            <w:shd w:val="clear" w:color="auto" w:fill="D9D9D9"/>
          </w:tcPr>
          <w:p w:rsidR="008A0FF3" w:rsidP="00661645" w:rsidRDefault="008A0FF3" w14:paraId="3AE1FCEC" w14:textId="77777777">
            <w:pPr>
              <w:spacing w:before="120" w:after="120"/>
              <w:rPr>
                <w:b/>
                <w:bCs/>
                <w:lang w:eastAsia="en-GB"/>
              </w:rPr>
            </w:pPr>
            <w:r>
              <w:rPr>
                <w:b/>
                <w:bCs/>
                <w:lang w:eastAsia="en-GB"/>
              </w:rPr>
              <w:t>Location of project</w:t>
            </w:r>
          </w:p>
          <w:p w:rsidR="008A0FF3" w:rsidP="00661645" w:rsidRDefault="008A0FF3" w14:paraId="3AE1FCED" w14:textId="77777777">
            <w:pPr>
              <w:spacing w:before="120" w:after="120"/>
              <w:rPr>
                <w:lang w:eastAsia="en-GB"/>
              </w:rPr>
            </w:pPr>
            <w:r w:rsidRPr="007A004A">
              <w:rPr>
                <w:lang w:eastAsia="en-GB"/>
              </w:rPr>
              <w:t xml:space="preserve">Address and postcode </w:t>
            </w:r>
          </w:p>
          <w:p w:rsidR="008A0FF3" w:rsidP="00661645" w:rsidRDefault="00C4715F" w14:paraId="3AE1FCEE" w14:textId="77777777">
            <w:pPr>
              <w:spacing w:before="120" w:after="120"/>
              <w:rPr>
                <w:sz w:val="20"/>
                <w:szCs w:val="20"/>
                <w:lang w:eastAsia="en-GB"/>
              </w:rPr>
            </w:pPr>
            <w:r w:rsidRPr="00C4715F">
              <w:rPr>
                <w:sz w:val="20"/>
                <w:szCs w:val="20"/>
                <w:lang w:eastAsia="en-GB"/>
              </w:rPr>
              <w:t xml:space="preserve">NB. This project must </w:t>
            </w:r>
            <w:r w:rsidR="009571A7">
              <w:rPr>
                <w:sz w:val="20"/>
                <w:szCs w:val="20"/>
                <w:lang w:eastAsia="en-GB"/>
              </w:rPr>
              <w:t>be accessible by the public</w:t>
            </w:r>
          </w:p>
          <w:p w:rsidRPr="007A004A" w:rsidR="008A0FF3" w:rsidP="00661645" w:rsidRDefault="008A0FF3" w14:paraId="3AE1FCEF" w14:textId="77777777">
            <w:pPr>
              <w:spacing w:before="120" w:after="120"/>
              <w:rPr>
                <w:lang w:eastAsia="en-GB"/>
              </w:rPr>
            </w:pPr>
          </w:p>
        </w:tc>
        <w:tc>
          <w:tcPr>
            <w:tcW w:w="11766" w:type="dxa"/>
          </w:tcPr>
          <w:p w:rsidRPr="00A32849" w:rsidR="008A0FF3" w:rsidP="00661645" w:rsidRDefault="008A0FF3" w14:paraId="3AE1FCF0" w14:textId="77777777">
            <w:pPr>
              <w:spacing w:before="120" w:after="120"/>
              <w:rPr>
                <w:lang w:eastAsia="en-GB"/>
              </w:rPr>
            </w:pPr>
          </w:p>
        </w:tc>
      </w:tr>
    </w:tbl>
    <w:p w:rsidR="0022796C" w:rsidRDefault="0022796C" w14:paraId="3AE1FCF2" w14:textId="77777777"/>
    <w:tbl>
      <w:tblPr>
        <w:tblW w:w="15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11"/>
        <w:gridCol w:w="1299"/>
        <w:gridCol w:w="3544"/>
        <w:gridCol w:w="8222"/>
      </w:tblGrid>
      <w:tr w:rsidRPr="00147E4F" w:rsidR="008A0FF3" w:rsidTr="008A0FF3" w14:paraId="3AE1FCF4" w14:textId="77777777">
        <w:tc>
          <w:tcPr>
            <w:tcW w:w="15276" w:type="dxa"/>
            <w:gridSpan w:val="4"/>
            <w:shd w:val="clear" w:color="auto" w:fill="6CB7CE"/>
          </w:tcPr>
          <w:p w:rsidRPr="00411AA6" w:rsidR="00FC6D47" w:rsidP="0022796C" w:rsidRDefault="0022796C" w14:paraId="3AE1FCF3" w14:textId="77777777">
            <w:pPr>
              <w:tabs>
                <w:tab w:val="left" w:pos="386"/>
                <w:tab w:val="center" w:pos="7530"/>
              </w:tabs>
              <w:rPr>
                <w:b/>
                <w:sz w:val="28"/>
                <w:szCs w:val="28"/>
                <w:lang w:eastAsia="en-GB"/>
              </w:rPr>
            </w:pPr>
            <w:r>
              <w:rPr>
                <w:b/>
                <w:color w:val="FFFFFF"/>
                <w:sz w:val="28"/>
                <w:szCs w:val="28"/>
                <w:lang w:eastAsia="en-GB"/>
              </w:rPr>
              <w:tab/>
            </w:r>
            <w:r>
              <w:rPr>
                <w:b/>
                <w:color w:val="FFFFFF"/>
                <w:sz w:val="28"/>
                <w:szCs w:val="28"/>
                <w:lang w:eastAsia="en-GB"/>
              </w:rPr>
              <w:tab/>
            </w:r>
            <w:r w:rsidRPr="00411AA6" w:rsidR="008A0FF3">
              <w:rPr>
                <w:b/>
                <w:sz w:val="28"/>
                <w:szCs w:val="28"/>
                <w:lang w:eastAsia="en-GB"/>
              </w:rPr>
              <w:t>Project Description</w:t>
            </w:r>
          </w:p>
        </w:tc>
      </w:tr>
      <w:tr w:rsidRPr="00147E4F" w:rsidR="008A0FF3" w:rsidTr="00863B2B" w14:paraId="3AE1FCFD" w14:textId="77777777">
        <w:tc>
          <w:tcPr>
            <w:tcW w:w="3510" w:type="dxa"/>
            <w:gridSpan w:val="2"/>
            <w:shd w:val="clear" w:color="auto" w:fill="D1D1D1"/>
          </w:tcPr>
          <w:p w:rsidR="008A0FF3" w:rsidP="00661645" w:rsidRDefault="008A0FF3" w14:paraId="3AE1FCF5" w14:textId="77777777">
            <w:pPr>
              <w:spacing w:before="200"/>
              <w:rPr>
                <w:b/>
                <w:bCs/>
              </w:rPr>
            </w:pPr>
            <w:r w:rsidRPr="0098225A">
              <w:rPr>
                <w:b/>
                <w:bCs/>
              </w:rPr>
              <w:t xml:space="preserve">Brief outline of the project </w:t>
            </w:r>
          </w:p>
          <w:p w:rsidRPr="00661645" w:rsidR="008A0FF3" w:rsidP="00661645" w:rsidRDefault="008A0FF3" w14:paraId="3AE1FCF6" w14:textId="77777777">
            <w:pPr>
              <w:spacing w:before="200"/>
            </w:pPr>
            <w:r w:rsidRPr="00661645">
              <w:t>500 words max</w:t>
            </w:r>
            <w:r>
              <w:t>imum</w:t>
            </w:r>
          </w:p>
          <w:p w:rsidR="008A0FF3" w:rsidP="00661645" w:rsidRDefault="008A0FF3" w14:paraId="3AE1FCF7" w14:textId="77777777">
            <w:pPr>
              <w:spacing w:before="200"/>
              <w:rPr>
                <w:b/>
                <w:bCs/>
              </w:rPr>
            </w:pPr>
          </w:p>
          <w:p w:rsidR="008A0FF3" w:rsidP="00661645" w:rsidRDefault="008A0FF3" w14:paraId="3AE1FCF8" w14:textId="77777777">
            <w:pPr>
              <w:spacing w:before="200"/>
              <w:rPr>
                <w:b/>
                <w:bCs/>
              </w:rPr>
            </w:pPr>
          </w:p>
          <w:p w:rsidR="00FC6D47" w:rsidP="00661645" w:rsidRDefault="00FC6D47" w14:paraId="3AE1FCF9" w14:textId="77777777">
            <w:pPr>
              <w:spacing w:before="200"/>
              <w:rPr>
                <w:b/>
                <w:bCs/>
              </w:rPr>
            </w:pPr>
          </w:p>
          <w:p w:rsidRPr="0098225A" w:rsidR="00FC6D47" w:rsidP="00661645" w:rsidRDefault="00FC6D47" w14:paraId="3AE1FCFA" w14:textId="77777777">
            <w:pPr>
              <w:spacing w:before="200"/>
              <w:rPr>
                <w:b/>
                <w:bCs/>
              </w:rPr>
            </w:pPr>
          </w:p>
        </w:tc>
        <w:tc>
          <w:tcPr>
            <w:tcW w:w="11766" w:type="dxa"/>
            <w:gridSpan w:val="2"/>
          </w:tcPr>
          <w:p w:rsidRPr="00AD66F1" w:rsidR="00865909" w:rsidP="00865909" w:rsidRDefault="00865909" w14:paraId="3AE1FCFB" w14:textId="77777777">
            <w:pPr>
              <w:spacing w:before="200"/>
              <w:rPr>
                <w:sz w:val="20"/>
                <w:szCs w:val="20"/>
              </w:rPr>
            </w:pPr>
            <w:r w:rsidRPr="00AD66F1">
              <w:rPr>
                <w:sz w:val="20"/>
                <w:szCs w:val="20"/>
              </w:rPr>
              <w:t>Please include a brief description of the project including what the project will deliver, why the project is required and who will benefit. </w:t>
            </w:r>
          </w:p>
          <w:p w:rsidRPr="00865909" w:rsidR="008A0FF3" w:rsidP="00865909" w:rsidRDefault="00865909" w14:paraId="3AE1FCFC" w14:textId="77777777">
            <w:pPr>
              <w:spacing w:before="200"/>
              <w:jc w:val="center"/>
              <w:rPr>
                <w:sz w:val="16"/>
                <w:szCs w:val="16"/>
              </w:rPr>
            </w:pPr>
            <w:r w:rsidRPr="00865909">
              <w:rPr>
                <w:sz w:val="16"/>
                <w:szCs w:val="16"/>
              </w:rPr>
              <w:t> </w:t>
            </w:r>
          </w:p>
        </w:tc>
      </w:tr>
      <w:tr w:rsidRPr="00147E4F" w:rsidR="008A0FF3" w:rsidTr="00863B2B" w14:paraId="3AE1FD04" w14:textId="77777777">
        <w:tc>
          <w:tcPr>
            <w:tcW w:w="15276" w:type="dxa"/>
            <w:gridSpan w:val="4"/>
            <w:shd w:val="clear" w:color="auto" w:fill="D1D1D1"/>
          </w:tcPr>
          <w:p w:rsidR="008A0FF3" w:rsidP="00FE49A8" w:rsidRDefault="008A0FF3" w14:paraId="3AE1FCFE" w14:textId="77777777">
            <w:pPr>
              <w:spacing w:before="120" w:after="120"/>
              <w:rPr>
                <w:b/>
                <w:color w:val="000000"/>
                <w:lang w:eastAsia="en-GB"/>
              </w:rPr>
            </w:pPr>
            <w:r>
              <w:rPr>
                <w:b/>
                <w:color w:val="000000"/>
                <w:lang w:eastAsia="en-GB"/>
              </w:rPr>
              <w:t xml:space="preserve">Project Outputs </w:t>
            </w:r>
            <w:r w:rsidRPr="005C49B6">
              <w:rPr>
                <w:b/>
                <w:color w:val="000000"/>
                <w:sz w:val="16"/>
                <w:szCs w:val="16"/>
                <w:lang w:eastAsia="en-GB"/>
              </w:rPr>
              <w:t xml:space="preserve">please tick all </w:t>
            </w:r>
            <w:r>
              <w:rPr>
                <w:b/>
                <w:color w:val="000000"/>
                <w:sz w:val="16"/>
                <w:szCs w:val="16"/>
                <w:lang w:eastAsia="en-GB"/>
              </w:rPr>
              <w:t>that apply</w:t>
            </w:r>
          </w:p>
          <w:p w:rsidRPr="00FE49A8" w:rsidR="008A0FF3" w:rsidP="00FE49A8" w:rsidRDefault="008A0FF3" w14:paraId="3AE1FCFF" w14:textId="77777777">
            <w:pPr>
              <w:spacing w:before="120" w:after="120"/>
              <w:rPr>
                <w:sz w:val="20"/>
                <w:szCs w:val="20"/>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lang w:eastAsia="en-GB"/>
              </w:rPr>
              <w:t xml:space="preserve"> </w:t>
            </w:r>
            <w:r w:rsidRPr="00E6112A">
              <w:t>Visual Enhancements </w:t>
            </w:r>
            <w:r>
              <w:t xml:space="preserve">- </w:t>
            </w:r>
            <w:r w:rsidRPr="00FE49A8">
              <w:rPr>
                <w:sz w:val="20"/>
                <w:szCs w:val="20"/>
              </w:rPr>
              <w:t>Projects that improve the appearance of public spaces (e.g., floral displays, landscaping, public art with planting schemes). </w:t>
            </w:r>
          </w:p>
          <w:p w:rsidRPr="00FE49A8" w:rsidR="008A0FF3" w:rsidP="00FE49A8" w:rsidRDefault="008A0FF3" w14:paraId="3AE1FD00" w14:textId="77777777">
            <w:pPr>
              <w:spacing w:before="120" w:after="120"/>
              <w:rPr>
                <w:sz w:val="20"/>
                <w:szCs w:val="20"/>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lang w:eastAsia="en-GB"/>
              </w:rPr>
              <w:t xml:space="preserve"> </w:t>
            </w:r>
            <w:r w:rsidRPr="00E6112A">
              <w:t>Community Growing Produce </w:t>
            </w:r>
            <w:r>
              <w:t xml:space="preserve">- </w:t>
            </w:r>
            <w:r w:rsidRPr="00FE49A8">
              <w:rPr>
                <w:sz w:val="20"/>
                <w:szCs w:val="20"/>
              </w:rPr>
              <w:t>Initiatives to start or expand community gardens, allotments, or edible planting in public spaces, encouraging local food production. </w:t>
            </w:r>
          </w:p>
          <w:p w:rsidR="008A0FF3" w:rsidP="00FE49A8" w:rsidRDefault="008A0FF3" w14:paraId="3AE1FD01" w14:textId="77777777">
            <w:pPr>
              <w:spacing w:before="120" w:after="120"/>
              <w:rPr>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lang w:eastAsia="en-GB"/>
              </w:rPr>
              <w:t xml:space="preserve"> </w:t>
            </w:r>
            <w:r>
              <w:rPr>
                <w:color w:val="000000"/>
                <w:lang w:eastAsia="en-GB"/>
              </w:rPr>
              <w:t xml:space="preserve">Wildlife and Biodiversity - </w:t>
            </w:r>
            <w:r w:rsidRPr="00FE49A8">
              <w:rPr>
                <w:sz w:val="20"/>
                <w:szCs w:val="20"/>
              </w:rPr>
              <w:t>Actions to increase habitats for pollinators, birds, and other wildlife; wildflower meadows; pond creation; and biodiversity education. </w:t>
            </w:r>
            <w:r w:rsidRPr="00FE49A8">
              <w:rPr>
                <w:color w:val="000000"/>
                <w:sz w:val="20"/>
                <w:szCs w:val="20"/>
                <w:lang w:eastAsia="en-GB"/>
              </w:rPr>
              <w:t xml:space="preserve"> </w:t>
            </w:r>
          </w:p>
          <w:p w:rsidR="00FC6D47" w:rsidP="00FE49A8" w:rsidRDefault="008A0FF3" w14:paraId="3AE1FD02" w14:textId="77777777">
            <w:pPr>
              <w:spacing w:before="200"/>
              <w:rPr>
                <w:color w:val="000000"/>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lang w:eastAsia="en-GB"/>
              </w:rPr>
              <w:t xml:space="preserve"> </w:t>
            </w:r>
            <w:r>
              <w:rPr>
                <w:color w:val="000000"/>
                <w:lang w:eastAsia="en-GB"/>
              </w:rPr>
              <w:t>Other</w:t>
            </w:r>
          </w:p>
          <w:p w:rsidRPr="00FC6D47" w:rsidR="00FC6D47" w:rsidP="00FE49A8" w:rsidRDefault="00FC6D47" w14:paraId="3AE1FD03" w14:textId="77777777">
            <w:pPr>
              <w:spacing w:before="200"/>
              <w:rPr>
                <w:color w:val="000000"/>
                <w:lang w:eastAsia="en-GB"/>
              </w:rPr>
            </w:pPr>
          </w:p>
        </w:tc>
      </w:tr>
      <w:tr w:rsidRPr="00147E4F" w:rsidR="008A0FF3" w:rsidTr="008A0FF3" w14:paraId="3AE1FD0C" w14:textId="77777777">
        <w:tc>
          <w:tcPr>
            <w:tcW w:w="15276" w:type="dxa"/>
            <w:gridSpan w:val="4"/>
          </w:tcPr>
          <w:p w:rsidRPr="00AD66F1" w:rsidR="008A0FF3" w:rsidP="00FE49A8" w:rsidRDefault="008A0FF3" w14:paraId="3AE1FD05" w14:textId="77777777">
            <w:pPr>
              <w:spacing w:before="120" w:after="120"/>
              <w:rPr>
                <w:color w:val="000000"/>
                <w:sz w:val="20"/>
                <w:szCs w:val="20"/>
                <w:lang w:eastAsia="en-GB"/>
              </w:rPr>
            </w:pPr>
            <w:r w:rsidRPr="00AD66F1">
              <w:rPr>
                <w:color w:val="000000"/>
                <w:sz w:val="20"/>
                <w:szCs w:val="20"/>
                <w:lang w:eastAsia="en-GB"/>
              </w:rPr>
              <w:t xml:space="preserve">Please provide </w:t>
            </w:r>
            <w:r w:rsidRPr="00AD66F1">
              <w:rPr>
                <w:b/>
                <w:bCs/>
                <w:color w:val="000000"/>
                <w:sz w:val="20"/>
                <w:szCs w:val="20"/>
                <w:lang w:eastAsia="en-GB"/>
              </w:rPr>
              <w:t xml:space="preserve">full details </w:t>
            </w:r>
            <w:r w:rsidRPr="00AD66F1">
              <w:rPr>
                <w:color w:val="000000"/>
                <w:sz w:val="20"/>
                <w:szCs w:val="20"/>
                <w:lang w:eastAsia="en-GB"/>
              </w:rPr>
              <w:t xml:space="preserve">of your project e.g., </w:t>
            </w:r>
            <w:r w:rsidRPr="007B4CCB">
              <w:rPr>
                <w:b/>
                <w:bCs/>
                <w:color w:val="000000"/>
                <w:sz w:val="20"/>
                <w:szCs w:val="20"/>
                <w:lang w:eastAsia="en-GB"/>
              </w:rPr>
              <w:t>specification and timeframe</w:t>
            </w:r>
            <w:r w:rsidRPr="00AD66F1">
              <w:rPr>
                <w:color w:val="000000"/>
                <w:sz w:val="20"/>
                <w:szCs w:val="20"/>
                <w:lang w:eastAsia="en-GB"/>
              </w:rPr>
              <w:t xml:space="preserve">, </w:t>
            </w:r>
            <w:r w:rsidRPr="00AD66F1" w:rsidR="00554BB0">
              <w:rPr>
                <w:color w:val="000000"/>
                <w:sz w:val="20"/>
                <w:szCs w:val="20"/>
                <w:lang w:eastAsia="en-GB"/>
              </w:rPr>
              <w:t xml:space="preserve">any </w:t>
            </w:r>
            <w:r w:rsidRPr="00AD66F1">
              <w:rPr>
                <w:color w:val="000000"/>
                <w:sz w:val="20"/>
                <w:szCs w:val="20"/>
                <w:lang w:eastAsia="en-GB"/>
              </w:rPr>
              <w:t>expected increase in footfall / participation / volunteering numbers</w:t>
            </w:r>
            <w:r w:rsidRPr="00AD66F1" w:rsidR="00865909">
              <w:rPr>
                <w:color w:val="000000"/>
                <w:sz w:val="20"/>
                <w:szCs w:val="20"/>
                <w:lang w:eastAsia="en-GB"/>
              </w:rPr>
              <w:t>, any project dependencies</w:t>
            </w:r>
          </w:p>
          <w:p w:rsidRPr="00FC6D47" w:rsidR="008A0FF3" w:rsidP="00FE49A8" w:rsidRDefault="008A0FF3" w14:paraId="3AE1FD06" w14:textId="77777777">
            <w:pPr>
              <w:spacing w:before="120" w:after="120"/>
              <w:rPr>
                <w:color w:val="000000"/>
                <w:sz w:val="18"/>
                <w:szCs w:val="18"/>
                <w:lang w:eastAsia="en-GB"/>
              </w:rPr>
            </w:pPr>
          </w:p>
          <w:p w:rsidRPr="00FC6D47" w:rsidR="008A0FF3" w:rsidP="00FE49A8" w:rsidRDefault="008A0FF3" w14:paraId="3AE1FD07" w14:textId="77777777">
            <w:pPr>
              <w:spacing w:before="120" w:after="120"/>
              <w:rPr>
                <w:color w:val="000000"/>
                <w:sz w:val="18"/>
                <w:szCs w:val="18"/>
                <w:lang w:eastAsia="en-GB"/>
              </w:rPr>
            </w:pPr>
          </w:p>
          <w:p w:rsidRPr="00FC6D47" w:rsidR="008A0FF3" w:rsidP="00FE49A8" w:rsidRDefault="008A0FF3" w14:paraId="3AE1FD08" w14:textId="77777777">
            <w:pPr>
              <w:spacing w:before="120" w:after="120"/>
              <w:rPr>
                <w:color w:val="000000"/>
                <w:sz w:val="18"/>
                <w:szCs w:val="18"/>
                <w:lang w:eastAsia="en-GB"/>
              </w:rPr>
            </w:pPr>
          </w:p>
          <w:p w:rsidR="008A0FF3" w:rsidP="00FE49A8" w:rsidRDefault="008A0FF3" w14:paraId="3AE1FD09" w14:textId="77777777">
            <w:pPr>
              <w:spacing w:before="120" w:after="120"/>
              <w:rPr>
                <w:color w:val="000000"/>
                <w:sz w:val="18"/>
                <w:szCs w:val="18"/>
                <w:lang w:eastAsia="en-GB"/>
              </w:rPr>
            </w:pPr>
          </w:p>
          <w:p w:rsidRPr="00FC6D47" w:rsidR="00FC6D47" w:rsidP="00FE49A8" w:rsidRDefault="00FC6D47" w14:paraId="3AE1FD0A" w14:textId="77777777">
            <w:pPr>
              <w:spacing w:before="120" w:after="120"/>
              <w:rPr>
                <w:color w:val="000000"/>
                <w:sz w:val="18"/>
                <w:szCs w:val="18"/>
                <w:lang w:eastAsia="en-GB"/>
              </w:rPr>
            </w:pPr>
          </w:p>
          <w:p w:rsidRPr="00FC6D47" w:rsidR="008A0FF3" w:rsidP="00AD66F1" w:rsidRDefault="008A0FF3" w14:paraId="3AE1FD0B" w14:textId="77777777">
            <w:pPr>
              <w:spacing w:before="200"/>
              <w:rPr>
                <w:sz w:val="18"/>
                <w:szCs w:val="18"/>
              </w:rPr>
            </w:pPr>
          </w:p>
        </w:tc>
      </w:tr>
      <w:tr w:rsidRPr="00147E4F" w:rsidR="008A0FF3" w:rsidTr="00863B2B" w14:paraId="3AE1FD14" w14:textId="77777777">
        <w:tc>
          <w:tcPr>
            <w:tcW w:w="3510" w:type="dxa"/>
            <w:gridSpan w:val="2"/>
            <w:shd w:val="clear" w:color="auto" w:fill="D1D1D1"/>
          </w:tcPr>
          <w:p w:rsidR="008A0FF3" w:rsidP="00FE49A8" w:rsidRDefault="008A0FF3" w14:paraId="3AE1FD0D" w14:textId="77777777">
            <w:pPr>
              <w:spacing w:before="200"/>
              <w:rPr>
                <w:b/>
                <w:bCs/>
              </w:rPr>
            </w:pPr>
            <w:r>
              <w:rPr>
                <w:b/>
                <w:color w:val="000000"/>
                <w:lang w:eastAsia="en-GB"/>
              </w:rPr>
              <w:lastRenderedPageBreak/>
              <w:t xml:space="preserve">Project Outcomes / Impact </w:t>
            </w:r>
          </w:p>
        </w:tc>
        <w:tc>
          <w:tcPr>
            <w:tcW w:w="11766" w:type="dxa"/>
            <w:gridSpan w:val="2"/>
          </w:tcPr>
          <w:p w:rsidRPr="00AD66F1" w:rsidR="008A0FF3" w:rsidP="00FE49A8" w:rsidRDefault="008A0FF3" w14:paraId="3AE1FD0E" w14:textId="77777777">
            <w:pPr>
              <w:spacing w:before="120" w:after="120"/>
              <w:rPr>
                <w:color w:val="000000"/>
                <w:sz w:val="20"/>
                <w:szCs w:val="20"/>
                <w:lang w:eastAsia="en-GB"/>
              </w:rPr>
            </w:pPr>
            <w:r w:rsidRPr="00AD66F1">
              <w:rPr>
                <w:color w:val="000000"/>
                <w:sz w:val="20"/>
                <w:szCs w:val="20"/>
                <w:lang w:eastAsia="en-GB"/>
              </w:rPr>
              <w:t xml:space="preserve">What will you achieve? Please explain how this project will benefit your community, </w:t>
            </w:r>
            <w:proofErr w:type="gramStart"/>
            <w:r w:rsidRPr="00AD66F1">
              <w:rPr>
                <w:color w:val="000000"/>
                <w:sz w:val="20"/>
                <w:szCs w:val="20"/>
                <w:lang w:eastAsia="en-GB"/>
              </w:rPr>
              <w:t>strengthening</w:t>
            </w:r>
            <w:proofErr w:type="gramEnd"/>
            <w:r w:rsidRPr="00AD66F1">
              <w:rPr>
                <w:color w:val="000000"/>
                <w:sz w:val="20"/>
                <w:szCs w:val="20"/>
                <w:lang w:eastAsia="en-GB"/>
              </w:rPr>
              <w:t xml:space="preserve"> its social fabric and fostering a sense of local pride in place. Identify all outcomes </w:t>
            </w:r>
          </w:p>
          <w:p w:rsidR="008A0FF3" w:rsidP="00FE49A8" w:rsidRDefault="008A0FF3" w14:paraId="3AE1FD0F" w14:textId="77777777">
            <w:pPr>
              <w:spacing w:before="120" w:after="120"/>
              <w:rPr>
                <w:color w:val="000000"/>
                <w:sz w:val="16"/>
                <w:szCs w:val="16"/>
                <w:lang w:eastAsia="en-GB"/>
              </w:rPr>
            </w:pPr>
          </w:p>
          <w:p w:rsidR="008A0FF3" w:rsidP="00FE49A8" w:rsidRDefault="008A0FF3" w14:paraId="3AE1FD10" w14:textId="77777777">
            <w:pPr>
              <w:spacing w:before="120" w:after="120"/>
              <w:rPr>
                <w:color w:val="000000"/>
                <w:sz w:val="16"/>
                <w:szCs w:val="16"/>
                <w:lang w:eastAsia="en-GB"/>
              </w:rPr>
            </w:pPr>
          </w:p>
          <w:p w:rsidR="008A0FF3" w:rsidP="00FE49A8" w:rsidRDefault="008A0FF3" w14:paraId="3AE1FD11" w14:textId="77777777">
            <w:pPr>
              <w:spacing w:before="120" w:after="120"/>
              <w:rPr>
                <w:color w:val="000000"/>
                <w:sz w:val="16"/>
                <w:szCs w:val="16"/>
                <w:lang w:eastAsia="en-GB"/>
              </w:rPr>
            </w:pPr>
          </w:p>
          <w:p w:rsidR="008A0FF3" w:rsidP="00FE49A8" w:rsidRDefault="008A0FF3" w14:paraId="3AE1FD12" w14:textId="77777777">
            <w:pPr>
              <w:spacing w:before="120" w:after="120"/>
              <w:rPr>
                <w:color w:val="000000"/>
                <w:sz w:val="16"/>
                <w:szCs w:val="16"/>
                <w:lang w:eastAsia="en-GB"/>
              </w:rPr>
            </w:pPr>
          </w:p>
          <w:p w:rsidR="008A0FF3" w:rsidP="00FE49A8" w:rsidRDefault="008A0FF3" w14:paraId="3AE1FD13" w14:textId="77777777">
            <w:pPr>
              <w:spacing w:before="200"/>
              <w:jc w:val="center"/>
            </w:pPr>
          </w:p>
        </w:tc>
      </w:tr>
      <w:tr w:rsidRPr="00147E4F" w:rsidR="008A0FF3" w:rsidTr="00FC6D47" w14:paraId="3AE1FD19" w14:textId="77777777">
        <w:trPr>
          <w:trHeight w:val="1734"/>
        </w:trPr>
        <w:tc>
          <w:tcPr>
            <w:tcW w:w="3510" w:type="dxa"/>
            <w:gridSpan w:val="2"/>
            <w:shd w:val="clear" w:color="auto" w:fill="D1D1D1"/>
          </w:tcPr>
          <w:p w:rsidR="008A0FF3" w:rsidP="00A0038F" w:rsidRDefault="008A0FF3" w14:paraId="3AE1FD15" w14:textId="77777777">
            <w:pPr>
              <w:rPr>
                <w:b/>
                <w:color w:val="000000"/>
                <w:lang w:eastAsia="en-GB"/>
              </w:rPr>
            </w:pPr>
            <w:r>
              <w:rPr>
                <w:b/>
                <w:color w:val="000000"/>
                <w:lang w:eastAsia="en-GB"/>
              </w:rPr>
              <w:t>Please confirm that you have read and considered priorities from the South Norfolk Council Biodiversity Strategy:</w:t>
            </w:r>
          </w:p>
          <w:p w:rsidR="008A0FF3" w:rsidP="00A0038F" w:rsidRDefault="008A0FF3" w14:paraId="3AE1FD16" w14:textId="77777777">
            <w:pPr>
              <w:rPr>
                <w:b/>
                <w:color w:val="000000"/>
                <w:lang w:eastAsia="en-GB"/>
              </w:rPr>
            </w:pPr>
          </w:p>
          <w:p w:rsidRPr="00E102B2" w:rsidR="008A0FF3" w:rsidP="00A0038F" w:rsidRDefault="008A0FF3" w14:paraId="3AE1FD17" w14:textId="77777777">
            <w:pPr>
              <w:rPr>
                <w:bCs/>
                <w:color w:val="000000"/>
                <w:lang w:eastAsia="en-GB"/>
              </w:rPr>
            </w:pPr>
            <w:hyperlink w:history="1" r:id="rId11">
              <w:r w:rsidRPr="00E102B2">
                <w:rPr>
                  <w:rStyle w:val="Hyperlink"/>
                  <w:bCs/>
                  <w:sz w:val="20"/>
                  <w:szCs w:val="20"/>
                  <w:lang w:eastAsia="en-GB"/>
                </w:rPr>
                <w:t>South Norfolk Council Biodiversity Strategy 2025 2030 low res</w:t>
              </w:r>
            </w:hyperlink>
          </w:p>
        </w:tc>
        <w:tc>
          <w:tcPr>
            <w:tcW w:w="11766" w:type="dxa"/>
            <w:gridSpan w:val="2"/>
          </w:tcPr>
          <w:p w:rsidRPr="00E102B2" w:rsidR="008A0FF3" w:rsidP="00FE49A8" w:rsidRDefault="008A0FF3" w14:paraId="3AE1FD18" w14:textId="77777777">
            <w:pPr>
              <w:spacing w:before="120" w:after="120"/>
              <w:rPr>
                <w:lang w:eastAsia="en-GB"/>
              </w:rPr>
            </w:pP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color w:val="000000"/>
                <w:lang w:eastAsia="en-GB"/>
              </w:rPr>
              <w:t xml:space="preserve"> Yes</w:t>
            </w:r>
          </w:p>
        </w:tc>
      </w:tr>
      <w:tr w:rsidRPr="00147E4F" w:rsidR="008A0FF3" w:rsidTr="008A0FF3" w14:paraId="3AE1FD24" w14:textId="77777777">
        <w:trPr>
          <w:trHeight w:val="521"/>
        </w:trPr>
        <w:tc>
          <w:tcPr>
            <w:tcW w:w="3510" w:type="dxa"/>
            <w:gridSpan w:val="2"/>
            <w:shd w:val="clear" w:color="auto" w:fill="D9D9D9"/>
          </w:tcPr>
          <w:p w:rsidR="008A0FF3" w:rsidP="00661645" w:rsidRDefault="008A0FF3" w14:paraId="3AE1FD1A" w14:textId="77777777">
            <w:pPr>
              <w:spacing w:before="120" w:after="120"/>
              <w:rPr>
                <w:b/>
                <w:lang w:eastAsia="en-GB"/>
              </w:rPr>
            </w:pPr>
            <w:r>
              <w:rPr>
                <w:b/>
                <w:lang w:eastAsia="en-GB"/>
              </w:rPr>
              <w:t xml:space="preserve">Project sustainability and ongoing maintenance </w:t>
            </w:r>
          </w:p>
          <w:p w:rsidR="008A0FF3" w:rsidP="00661645" w:rsidRDefault="008A0FF3" w14:paraId="3AE1FD1B" w14:textId="77777777">
            <w:pPr>
              <w:spacing w:before="120" w:after="120"/>
              <w:rPr>
                <w:b/>
                <w:lang w:eastAsia="en-GB"/>
              </w:rPr>
            </w:pPr>
          </w:p>
        </w:tc>
        <w:tc>
          <w:tcPr>
            <w:tcW w:w="11766" w:type="dxa"/>
            <w:gridSpan w:val="2"/>
          </w:tcPr>
          <w:p w:rsidRPr="00AD66F1" w:rsidR="008A0FF3" w:rsidP="00661645" w:rsidRDefault="008A0FF3" w14:paraId="3AE1FD1C" w14:textId="77777777">
            <w:pPr>
              <w:spacing w:before="120" w:after="120"/>
              <w:rPr>
                <w:sz w:val="20"/>
                <w:szCs w:val="20"/>
                <w:lang w:eastAsia="en-GB"/>
              </w:rPr>
            </w:pPr>
            <w:r w:rsidRPr="00AD66F1">
              <w:rPr>
                <w:sz w:val="20"/>
                <w:szCs w:val="20"/>
                <w:lang w:eastAsia="en-GB"/>
              </w:rPr>
              <w:t xml:space="preserve">Please explain how you </w:t>
            </w:r>
            <w:r w:rsidRPr="00AD66F1" w:rsidR="00554BB0">
              <w:rPr>
                <w:sz w:val="20"/>
                <w:szCs w:val="20"/>
                <w:lang w:eastAsia="en-GB"/>
              </w:rPr>
              <w:t>intend to</w:t>
            </w:r>
            <w:r w:rsidRPr="00AD66F1">
              <w:rPr>
                <w:sz w:val="20"/>
                <w:szCs w:val="20"/>
                <w:lang w:eastAsia="en-GB"/>
              </w:rPr>
              <w:t xml:space="preserve"> maintain the project once completed; financially and operationally.</w:t>
            </w:r>
          </w:p>
          <w:p w:rsidR="00FC6D47" w:rsidP="00661645" w:rsidRDefault="00FC6D47" w14:paraId="3AE1FD1D" w14:textId="77777777">
            <w:pPr>
              <w:spacing w:before="120" w:after="120"/>
              <w:rPr>
                <w:sz w:val="18"/>
                <w:szCs w:val="18"/>
                <w:lang w:eastAsia="en-GB"/>
              </w:rPr>
            </w:pPr>
          </w:p>
          <w:p w:rsidR="00FC6D47" w:rsidP="00661645" w:rsidRDefault="00FC6D47" w14:paraId="3AE1FD1E" w14:textId="77777777">
            <w:pPr>
              <w:spacing w:before="120" w:after="120"/>
              <w:rPr>
                <w:sz w:val="18"/>
                <w:szCs w:val="18"/>
                <w:lang w:eastAsia="en-GB"/>
              </w:rPr>
            </w:pPr>
          </w:p>
          <w:p w:rsidR="00FC6D47" w:rsidP="00661645" w:rsidRDefault="00FC6D47" w14:paraId="3AE1FD1F" w14:textId="77777777">
            <w:pPr>
              <w:spacing w:before="120" w:after="120"/>
              <w:rPr>
                <w:sz w:val="18"/>
                <w:szCs w:val="18"/>
                <w:lang w:eastAsia="en-GB"/>
              </w:rPr>
            </w:pPr>
          </w:p>
          <w:p w:rsidR="00FC6D47" w:rsidP="00661645" w:rsidRDefault="00FC6D47" w14:paraId="3AE1FD20" w14:textId="77777777">
            <w:pPr>
              <w:spacing w:before="120" w:after="120"/>
              <w:rPr>
                <w:sz w:val="18"/>
                <w:szCs w:val="18"/>
                <w:lang w:eastAsia="en-GB"/>
              </w:rPr>
            </w:pPr>
          </w:p>
          <w:p w:rsidR="00FC6D47" w:rsidP="00661645" w:rsidRDefault="00FC6D47" w14:paraId="3AE1FD21" w14:textId="77777777">
            <w:pPr>
              <w:spacing w:before="120" w:after="120"/>
              <w:rPr>
                <w:sz w:val="18"/>
                <w:szCs w:val="18"/>
                <w:lang w:eastAsia="en-GB"/>
              </w:rPr>
            </w:pPr>
          </w:p>
          <w:p w:rsidR="00FC6D47" w:rsidP="00661645" w:rsidRDefault="00FC6D47" w14:paraId="3AE1FD22" w14:textId="77777777">
            <w:pPr>
              <w:spacing w:before="120" w:after="120"/>
              <w:rPr>
                <w:sz w:val="18"/>
                <w:szCs w:val="18"/>
                <w:lang w:eastAsia="en-GB"/>
              </w:rPr>
            </w:pPr>
          </w:p>
          <w:p w:rsidRPr="00E102B2" w:rsidR="00FC6D47" w:rsidP="00661645" w:rsidRDefault="00FC6D47" w14:paraId="3AE1FD23" w14:textId="77777777">
            <w:pPr>
              <w:spacing w:before="120" w:after="120"/>
              <w:rPr>
                <w:sz w:val="20"/>
                <w:szCs w:val="20"/>
                <w:lang w:eastAsia="en-GB"/>
              </w:rPr>
            </w:pPr>
          </w:p>
        </w:tc>
      </w:tr>
      <w:tr w:rsidRPr="00147E4F" w:rsidR="008A0FF3" w:rsidTr="008A0FF3" w14:paraId="3AE1FD27" w14:textId="77777777">
        <w:trPr>
          <w:trHeight w:val="521"/>
        </w:trPr>
        <w:tc>
          <w:tcPr>
            <w:tcW w:w="15276" w:type="dxa"/>
            <w:gridSpan w:val="4"/>
            <w:shd w:val="clear" w:color="auto" w:fill="D9D9D9"/>
          </w:tcPr>
          <w:p w:rsidR="008A0FF3" w:rsidP="00661645" w:rsidRDefault="008A0FF3" w14:paraId="3AE1FD25" w14:textId="77777777">
            <w:pPr>
              <w:spacing w:before="120" w:after="120"/>
              <w:rPr>
                <w:b/>
                <w:bCs/>
                <w:lang w:eastAsia="en-GB"/>
              </w:rPr>
            </w:pPr>
            <w:r w:rsidRPr="00A0038F">
              <w:rPr>
                <w:b/>
                <w:bCs/>
                <w:lang w:eastAsia="en-GB"/>
              </w:rPr>
              <w:t>Grant applicants can request a maximum of £1 per person of their ward population</w:t>
            </w:r>
            <w:r>
              <w:rPr>
                <w:b/>
                <w:bCs/>
                <w:lang w:eastAsia="en-GB"/>
              </w:rPr>
              <w:t xml:space="preserve"> based on 2021 Census data.</w:t>
            </w:r>
          </w:p>
          <w:p w:rsidRPr="00D51882" w:rsidR="00D51882" w:rsidP="00661645" w:rsidRDefault="00D51882" w14:paraId="3AE1FD26" w14:textId="77777777">
            <w:pPr>
              <w:spacing w:before="120" w:after="120"/>
              <w:rPr>
                <w:lang w:eastAsia="en-GB"/>
              </w:rPr>
            </w:pPr>
            <w:r w:rsidRPr="00D51882">
              <w:rPr>
                <w:sz w:val="20"/>
                <w:szCs w:val="20"/>
                <w:lang w:eastAsia="en-GB"/>
              </w:rPr>
              <w:t>See ward population document.</w:t>
            </w:r>
          </w:p>
        </w:tc>
      </w:tr>
      <w:tr w:rsidRPr="00147E4F" w:rsidR="008A0FF3" w:rsidTr="008A0FF3" w14:paraId="3AE1FD2E" w14:textId="77777777">
        <w:trPr>
          <w:trHeight w:val="780"/>
        </w:trPr>
        <w:tc>
          <w:tcPr>
            <w:tcW w:w="2211" w:type="dxa"/>
            <w:shd w:val="clear" w:color="auto" w:fill="D9D9D9"/>
          </w:tcPr>
          <w:p w:rsidRPr="00A32849" w:rsidR="008A0FF3" w:rsidP="00661645" w:rsidRDefault="008A0FF3" w14:paraId="3AE1FD28" w14:textId="77777777">
            <w:pPr>
              <w:spacing w:before="120" w:after="120"/>
              <w:rPr>
                <w:b/>
                <w:lang w:eastAsia="en-GB"/>
              </w:rPr>
            </w:pPr>
            <w:r>
              <w:rPr>
                <w:b/>
                <w:lang w:eastAsia="en-GB"/>
              </w:rPr>
              <w:t>Total project cost:</w:t>
            </w:r>
          </w:p>
        </w:tc>
        <w:tc>
          <w:tcPr>
            <w:tcW w:w="1299" w:type="dxa"/>
          </w:tcPr>
          <w:p w:rsidRPr="00A32849" w:rsidR="008A0FF3" w:rsidP="00661645" w:rsidRDefault="008A0FF3" w14:paraId="3AE1FD29" w14:textId="77777777">
            <w:pPr>
              <w:spacing w:before="120" w:after="120"/>
              <w:rPr>
                <w:b/>
                <w:lang w:eastAsia="en-GB"/>
              </w:rPr>
            </w:pPr>
            <w:r>
              <w:rPr>
                <w:b/>
                <w:lang w:eastAsia="en-GB"/>
              </w:rPr>
              <w:t>£</w:t>
            </w:r>
          </w:p>
        </w:tc>
        <w:tc>
          <w:tcPr>
            <w:tcW w:w="3544" w:type="dxa"/>
            <w:shd w:val="clear" w:color="auto" w:fill="D0CECE"/>
          </w:tcPr>
          <w:p w:rsidR="008A0FF3" w:rsidP="00661645" w:rsidRDefault="008A0FF3" w14:paraId="3AE1FD2A" w14:textId="77777777">
            <w:pPr>
              <w:spacing w:before="120" w:after="120"/>
              <w:rPr>
                <w:b/>
                <w:lang w:eastAsia="en-GB"/>
              </w:rPr>
            </w:pPr>
            <w:r w:rsidRPr="00F70ABE">
              <w:rPr>
                <w:b/>
                <w:lang w:eastAsia="en-GB"/>
              </w:rPr>
              <w:t>Grant requested:</w:t>
            </w:r>
          </w:p>
          <w:p w:rsidRPr="006304B3" w:rsidR="008A0FF3" w:rsidP="00661645" w:rsidRDefault="008A0FF3" w14:paraId="3AE1FD2B" w14:textId="77777777">
            <w:pPr>
              <w:spacing w:before="120" w:after="120"/>
              <w:rPr>
                <w:b/>
                <w:lang w:eastAsia="en-GB"/>
              </w:rPr>
            </w:pPr>
          </w:p>
          <w:p w:rsidRPr="00E67CFB" w:rsidR="008A0FF3" w:rsidP="00661645" w:rsidRDefault="008A0FF3" w14:paraId="3AE1FD2C" w14:textId="77777777">
            <w:pPr>
              <w:spacing w:before="120" w:after="120"/>
              <w:rPr>
                <w:sz w:val="16"/>
                <w:szCs w:val="16"/>
                <w:lang w:eastAsia="en-GB"/>
              </w:rPr>
            </w:pPr>
          </w:p>
        </w:tc>
        <w:tc>
          <w:tcPr>
            <w:tcW w:w="8222" w:type="dxa"/>
          </w:tcPr>
          <w:p w:rsidRPr="00F70ABE" w:rsidR="008A0FF3" w:rsidP="00661645" w:rsidRDefault="008A0FF3" w14:paraId="3AE1FD2D" w14:textId="77777777">
            <w:pPr>
              <w:spacing w:before="120" w:after="120"/>
              <w:rPr>
                <w:b/>
                <w:lang w:eastAsia="en-GB"/>
              </w:rPr>
            </w:pPr>
            <w:r>
              <w:rPr>
                <w:b/>
                <w:lang w:eastAsia="en-GB"/>
              </w:rPr>
              <w:lastRenderedPageBreak/>
              <w:t>£</w:t>
            </w:r>
          </w:p>
        </w:tc>
      </w:tr>
      <w:tr w:rsidRPr="00147E4F" w:rsidR="008A0FF3" w:rsidTr="008A0FF3" w14:paraId="3AE1FD3A" w14:textId="77777777">
        <w:tc>
          <w:tcPr>
            <w:tcW w:w="3510" w:type="dxa"/>
            <w:gridSpan w:val="2"/>
            <w:vMerge w:val="restart"/>
            <w:shd w:val="clear" w:color="auto" w:fill="D9D9D9"/>
          </w:tcPr>
          <w:p w:rsidR="008A0FF3" w:rsidP="00661645" w:rsidRDefault="008A0FF3" w14:paraId="3AE1FD2F" w14:textId="77777777">
            <w:pPr>
              <w:spacing w:before="120" w:after="120"/>
              <w:rPr>
                <w:b/>
                <w:bCs/>
              </w:rPr>
            </w:pPr>
            <w:r>
              <w:rPr>
                <w:b/>
                <w:bCs/>
              </w:rPr>
              <w:t>Match funding</w:t>
            </w:r>
          </w:p>
          <w:p w:rsidR="008A0FF3" w:rsidP="00661645" w:rsidRDefault="008A0FF3" w14:paraId="3AE1FD30" w14:textId="77777777">
            <w:pPr>
              <w:spacing w:before="120" w:after="120"/>
              <w:rPr>
                <w:sz w:val="20"/>
                <w:szCs w:val="20"/>
              </w:rPr>
            </w:pPr>
            <w:r w:rsidRPr="008C165F">
              <w:rPr>
                <w:sz w:val="20"/>
                <w:szCs w:val="20"/>
              </w:rPr>
              <w:t>NB. Projects require at least 50% match</w:t>
            </w:r>
            <w:r>
              <w:rPr>
                <w:sz w:val="20"/>
                <w:szCs w:val="20"/>
              </w:rPr>
              <w:t xml:space="preserve"> funding</w:t>
            </w:r>
            <w:r w:rsidRPr="008C165F">
              <w:rPr>
                <w:sz w:val="20"/>
                <w:szCs w:val="20"/>
              </w:rPr>
              <w:t xml:space="preserve"> </w:t>
            </w:r>
          </w:p>
          <w:p w:rsidRPr="008A0FF3" w:rsidR="008A0FF3" w:rsidP="008A0FF3" w:rsidRDefault="008A0FF3" w14:paraId="3AE1FD31" w14:textId="77777777"/>
          <w:p w:rsidRPr="008A0FF3" w:rsidR="008A0FF3" w:rsidP="008A0FF3" w:rsidRDefault="008A0FF3" w14:paraId="3AE1FD32" w14:textId="77777777"/>
          <w:p w:rsidRPr="008A0FF3" w:rsidR="008A0FF3" w:rsidP="008A0FF3" w:rsidRDefault="008A0FF3" w14:paraId="3AE1FD33" w14:textId="77777777"/>
          <w:p w:rsidRPr="008A0FF3" w:rsidR="008A0FF3" w:rsidP="008A0FF3" w:rsidRDefault="008A0FF3" w14:paraId="3AE1FD34" w14:textId="77777777"/>
          <w:p w:rsidRPr="008A0FF3" w:rsidR="008A0FF3" w:rsidP="008A0FF3" w:rsidRDefault="008A0FF3" w14:paraId="3AE1FD35" w14:textId="77777777"/>
          <w:p w:rsidRPr="008A0FF3" w:rsidR="008A0FF3" w:rsidP="008A0FF3" w:rsidRDefault="008A0FF3" w14:paraId="3AE1FD36" w14:textId="77777777"/>
        </w:tc>
        <w:tc>
          <w:tcPr>
            <w:tcW w:w="3544" w:type="dxa"/>
          </w:tcPr>
          <w:p w:rsidRPr="006525B5" w:rsidR="008A0FF3" w:rsidP="00661645" w:rsidRDefault="008A0FF3" w14:paraId="3AE1FD37" w14:textId="77777777">
            <w:pPr>
              <w:spacing w:before="120" w:after="120"/>
              <w:rPr>
                <w:b/>
                <w:bCs/>
                <w:lang w:eastAsia="en-GB"/>
              </w:rPr>
            </w:pPr>
            <w:r w:rsidRPr="006525B5">
              <w:rPr>
                <w:b/>
                <w:bCs/>
                <w:lang w:eastAsia="en-GB"/>
              </w:rPr>
              <w:t>Funding source</w:t>
            </w:r>
          </w:p>
        </w:tc>
        <w:tc>
          <w:tcPr>
            <w:tcW w:w="8222" w:type="dxa"/>
            <w:shd w:val="clear" w:color="auto" w:fill="D0CECE"/>
          </w:tcPr>
          <w:p w:rsidRPr="006525B5" w:rsidR="008A0FF3" w:rsidP="00661645" w:rsidRDefault="008A0FF3" w14:paraId="3AE1FD38" w14:textId="77777777">
            <w:pPr>
              <w:spacing w:before="120" w:after="120"/>
              <w:rPr>
                <w:b/>
                <w:bCs/>
                <w:lang w:eastAsia="en-GB"/>
              </w:rPr>
            </w:pPr>
            <w:r w:rsidRPr="006525B5">
              <w:rPr>
                <w:b/>
                <w:bCs/>
                <w:lang w:eastAsia="en-GB"/>
              </w:rPr>
              <w:t xml:space="preserve">Amount </w:t>
            </w:r>
          </w:p>
          <w:p w:rsidRPr="006525B5" w:rsidR="008A0FF3" w:rsidP="00661645" w:rsidRDefault="008A0FF3" w14:paraId="3AE1FD39" w14:textId="77777777">
            <w:pPr>
              <w:spacing w:before="120" w:after="120"/>
              <w:rPr>
                <w:b/>
                <w:bCs/>
                <w:lang w:eastAsia="en-GB"/>
              </w:rPr>
            </w:pPr>
            <w:r w:rsidRPr="006525B5">
              <w:rPr>
                <w:b/>
                <w:bCs/>
                <w:lang w:eastAsia="en-GB"/>
              </w:rPr>
              <w:t>(Secured Y/N)</w:t>
            </w:r>
          </w:p>
        </w:tc>
      </w:tr>
      <w:tr w:rsidRPr="00147E4F" w:rsidR="008A0FF3" w:rsidTr="008A0FF3" w14:paraId="3AE1FD3E" w14:textId="77777777">
        <w:tc>
          <w:tcPr>
            <w:tcW w:w="3510" w:type="dxa"/>
            <w:gridSpan w:val="2"/>
            <w:vMerge/>
            <w:shd w:val="clear" w:color="auto" w:fill="D9D9D9"/>
          </w:tcPr>
          <w:p w:rsidRPr="00865360" w:rsidR="008A0FF3" w:rsidP="00661645" w:rsidRDefault="008A0FF3" w14:paraId="3AE1FD3B" w14:textId="77777777">
            <w:pPr>
              <w:spacing w:before="120" w:after="120"/>
              <w:rPr>
                <w:b/>
                <w:bCs/>
              </w:rPr>
            </w:pPr>
          </w:p>
        </w:tc>
        <w:tc>
          <w:tcPr>
            <w:tcW w:w="3544" w:type="dxa"/>
            <w:vMerge w:val="restart"/>
          </w:tcPr>
          <w:p w:rsidRPr="003B68CD" w:rsidR="008A0FF3" w:rsidP="00661645" w:rsidRDefault="008A0FF3" w14:paraId="3AE1FD3C" w14:textId="77777777">
            <w:pPr>
              <w:spacing w:before="120" w:after="120"/>
              <w:rPr>
                <w:lang w:eastAsia="en-GB"/>
              </w:rPr>
            </w:pPr>
          </w:p>
        </w:tc>
        <w:tc>
          <w:tcPr>
            <w:tcW w:w="8222" w:type="dxa"/>
          </w:tcPr>
          <w:p w:rsidRPr="003B68CD" w:rsidR="008A0FF3" w:rsidP="00661645" w:rsidRDefault="008A0FF3" w14:paraId="3AE1FD3D" w14:textId="77777777">
            <w:pPr>
              <w:spacing w:before="120" w:after="120"/>
              <w:rPr>
                <w:lang w:eastAsia="en-GB"/>
              </w:rPr>
            </w:pPr>
          </w:p>
        </w:tc>
      </w:tr>
      <w:tr w:rsidRPr="00147E4F" w:rsidR="008A0FF3" w:rsidTr="008A0FF3" w14:paraId="3AE1FD42" w14:textId="77777777">
        <w:tc>
          <w:tcPr>
            <w:tcW w:w="3510" w:type="dxa"/>
            <w:gridSpan w:val="2"/>
            <w:vMerge/>
            <w:shd w:val="clear" w:color="auto" w:fill="D9D9D9"/>
          </w:tcPr>
          <w:p w:rsidRPr="00865360" w:rsidR="008A0FF3" w:rsidP="00661645" w:rsidRDefault="008A0FF3" w14:paraId="3AE1FD3F" w14:textId="77777777">
            <w:pPr>
              <w:spacing w:before="120" w:after="120"/>
              <w:rPr>
                <w:b/>
                <w:bCs/>
              </w:rPr>
            </w:pPr>
          </w:p>
        </w:tc>
        <w:tc>
          <w:tcPr>
            <w:tcW w:w="3544" w:type="dxa"/>
            <w:vMerge/>
          </w:tcPr>
          <w:p w:rsidRPr="003B68CD" w:rsidR="008A0FF3" w:rsidP="00661645" w:rsidRDefault="008A0FF3" w14:paraId="3AE1FD40" w14:textId="77777777">
            <w:pPr>
              <w:spacing w:before="120" w:after="120"/>
              <w:rPr>
                <w:lang w:eastAsia="en-GB"/>
              </w:rPr>
            </w:pPr>
          </w:p>
        </w:tc>
        <w:tc>
          <w:tcPr>
            <w:tcW w:w="8222" w:type="dxa"/>
          </w:tcPr>
          <w:p w:rsidRPr="003B68CD" w:rsidR="008A0FF3" w:rsidP="00661645" w:rsidRDefault="008A0FF3" w14:paraId="3AE1FD41" w14:textId="77777777">
            <w:pPr>
              <w:spacing w:before="120" w:after="120"/>
              <w:rPr>
                <w:lang w:eastAsia="en-GB"/>
              </w:rPr>
            </w:pPr>
          </w:p>
        </w:tc>
      </w:tr>
      <w:tr w:rsidRPr="00147E4F" w:rsidR="008A0FF3" w:rsidTr="008A0FF3" w14:paraId="3AE1FD46" w14:textId="77777777">
        <w:tc>
          <w:tcPr>
            <w:tcW w:w="3510" w:type="dxa"/>
            <w:gridSpan w:val="2"/>
            <w:vMerge/>
            <w:shd w:val="clear" w:color="auto" w:fill="D9D9D9"/>
          </w:tcPr>
          <w:p w:rsidRPr="00865360" w:rsidR="008A0FF3" w:rsidP="00661645" w:rsidRDefault="008A0FF3" w14:paraId="3AE1FD43" w14:textId="77777777">
            <w:pPr>
              <w:spacing w:before="120" w:after="120"/>
              <w:rPr>
                <w:b/>
                <w:bCs/>
              </w:rPr>
            </w:pPr>
          </w:p>
        </w:tc>
        <w:tc>
          <w:tcPr>
            <w:tcW w:w="3544" w:type="dxa"/>
            <w:vMerge w:val="restart"/>
          </w:tcPr>
          <w:p w:rsidRPr="003B68CD" w:rsidR="008A0FF3" w:rsidP="00661645" w:rsidRDefault="008A0FF3" w14:paraId="3AE1FD44" w14:textId="77777777">
            <w:pPr>
              <w:spacing w:before="120" w:after="120"/>
              <w:rPr>
                <w:lang w:eastAsia="en-GB"/>
              </w:rPr>
            </w:pPr>
          </w:p>
        </w:tc>
        <w:tc>
          <w:tcPr>
            <w:tcW w:w="8222" w:type="dxa"/>
          </w:tcPr>
          <w:p w:rsidRPr="003B68CD" w:rsidR="008A0FF3" w:rsidP="00661645" w:rsidRDefault="008A0FF3" w14:paraId="3AE1FD45" w14:textId="77777777">
            <w:pPr>
              <w:spacing w:before="120" w:after="120"/>
              <w:rPr>
                <w:lang w:eastAsia="en-GB"/>
              </w:rPr>
            </w:pPr>
          </w:p>
        </w:tc>
      </w:tr>
      <w:tr w:rsidRPr="00147E4F" w:rsidR="008A0FF3" w:rsidTr="008A0FF3" w14:paraId="3AE1FD4A" w14:textId="77777777">
        <w:tc>
          <w:tcPr>
            <w:tcW w:w="3510" w:type="dxa"/>
            <w:gridSpan w:val="2"/>
            <w:vMerge/>
            <w:shd w:val="clear" w:color="auto" w:fill="D9D9D9"/>
          </w:tcPr>
          <w:p w:rsidRPr="00865360" w:rsidR="008A0FF3" w:rsidP="00661645" w:rsidRDefault="008A0FF3" w14:paraId="3AE1FD47" w14:textId="77777777">
            <w:pPr>
              <w:spacing w:before="120" w:after="120"/>
              <w:rPr>
                <w:b/>
                <w:bCs/>
              </w:rPr>
            </w:pPr>
          </w:p>
        </w:tc>
        <w:tc>
          <w:tcPr>
            <w:tcW w:w="3544" w:type="dxa"/>
            <w:vMerge/>
          </w:tcPr>
          <w:p w:rsidRPr="003B68CD" w:rsidR="008A0FF3" w:rsidP="00661645" w:rsidRDefault="008A0FF3" w14:paraId="3AE1FD48" w14:textId="77777777">
            <w:pPr>
              <w:spacing w:before="120" w:after="120"/>
              <w:rPr>
                <w:lang w:eastAsia="en-GB"/>
              </w:rPr>
            </w:pPr>
          </w:p>
        </w:tc>
        <w:tc>
          <w:tcPr>
            <w:tcW w:w="8222" w:type="dxa"/>
          </w:tcPr>
          <w:p w:rsidRPr="003B68CD" w:rsidR="008A0FF3" w:rsidP="00661645" w:rsidRDefault="008A0FF3" w14:paraId="3AE1FD49" w14:textId="77777777">
            <w:pPr>
              <w:spacing w:before="120" w:after="120"/>
              <w:rPr>
                <w:lang w:eastAsia="en-GB"/>
              </w:rPr>
            </w:pPr>
          </w:p>
        </w:tc>
      </w:tr>
      <w:tr w:rsidRPr="00147E4F" w:rsidR="008A0FF3" w:rsidTr="008A0FF3" w14:paraId="3AE1FD51" w14:textId="77777777">
        <w:tc>
          <w:tcPr>
            <w:tcW w:w="3510" w:type="dxa"/>
            <w:gridSpan w:val="2"/>
            <w:shd w:val="clear" w:color="auto" w:fill="D9D9D9"/>
          </w:tcPr>
          <w:p w:rsidR="008A0FF3" w:rsidP="008A0FF3" w:rsidRDefault="008A0FF3" w14:paraId="3AE1FD4B" w14:textId="77777777">
            <w:pPr>
              <w:spacing w:before="120" w:after="120"/>
              <w:rPr>
                <w:b/>
                <w:bCs/>
              </w:rPr>
            </w:pPr>
            <w:r>
              <w:rPr>
                <w:b/>
                <w:bCs/>
              </w:rPr>
              <w:t>Does your project require any Permissions?</w:t>
            </w:r>
          </w:p>
          <w:p w:rsidRPr="00141F98" w:rsidR="008A0FF3" w:rsidP="008A0FF3" w:rsidRDefault="008A0FF3" w14:paraId="3AE1FD4C" w14:textId="77777777">
            <w:pPr>
              <w:spacing w:before="120" w:after="120"/>
              <w:rPr>
                <w:b/>
                <w:u w:val="single"/>
              </w:rPr>
            </w:pPr>
            <w:r w:rsidRPr="00141F98">
              <w:rPr>
                <w:b/>
                <w:sz w:val="20"/>
                <w:szCs w:val="20"/>
                <w:u w:val="single"/>
              </w:rPr>
              <w:t>Please provide evidence permission has been approved if applicable</w:t>
            </w:r>
          </w:p>
        </w:tc>
        <w:tc>
          <w:tcPr>
            <w:tcW w:w="3544" w:type="dxa"/>
          </w:tcPr>
          <w:p w:rsidR="008A0FF3" w:rsidP="008A0FF3" w:rsidRDefault="008A0FF3" w14:paraId="3AE1FD4D" w14:textId="77777777">
            <w:pPr>
              <w:spacing w:before="120" w:after="120"/>
              <w:rPr>
                <w:lang w:eastAsia="en-GB"/>
              </w:rPr>
            </w:pPr>
            <w:r>
              <w:rPr>
                <w:lang w:eastAsia="en-GB"/>
              </w:rPr>
              <w:t>Land/Building owner</w:t>
            </w:r>
          </w:p>
          <w:p w:rsidR="008A0FF3" w:rsidP="008A0FF3" w:rsidRDefault="008A0FF3" w14:paraId="3AE1FD4E" w14:textId="77777777">
            <w:pPr>
              <w:spacing w:before="120" w:after="120"/>
            </w:pPr>
            <w:r>
              <w:rPr>
                <w:lang w:eastAsia="en-GB"/>
              </w:rPr>
              <w:t xml:space="preserve">Other </w:t>
            </w:r>
            <w:r w:rsidRPr="000C2D4A">
              <w:rPr>
                <w:sz w:val="16"/>
                <w:szCs w:val="16"/>
                <w:lang w:eastAsia="en-GB"/>
              </w:rPr>
              <w:t>(please specify)</w:t>
            </w:r>
          </w:p>
        </w:tc>
        <w:tc>
          <w:tcPr>
            <w:tcW w:w="8222" w:type="dxa"/>
          </w:tcPr>
          <w:p w:rsidR="008A0FF3" w:rsidP="008A0FF3" w:rsidRDefault="008A0FF3" w14:paraId="3AE1FD4F" w14:textId="77777777">
            <w:pPr>
              <w:spacing w:before="120" w:after="120"/>
              <w:rPr>
                <w:lang w:eastAsia="en-GB"/>
              </w:rPr>
            </w:pPr>
            <w:r>
              <w:t xml:space="preserve">Yes  </w:t>
            </w:r>
            <w:r w:rsidRPr="00235BEB">
              <w:rPr>
                <w:lang w:eastAsia="en-GB"/>
              </w:rPr>
              <w:fldChar w:fldCharType="begin">
                <w:ffData>
                  <w:name w:val=""/>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lang w:eastAsia="en-GB"/>
              </w:rPr>
              <w:t xml:space="preserve">    N/A</w:t>
            </w:r>
            <w:r>
              <w:t xml:space="preserve">  </w:t>
            </w: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p>
          <w:p w:rsidR="008A0FF3" w:rsidP="008A0FF3" w:rsidRDefault="008A0FF3" w14:paraId="3AE1FD50" w14:textId="77777777">
            <w:pPr>
              <w:spacing w:before="120" w:after="120"/>
              <w:rPr>
                <w:lang w:eastAsia="en-GB"/>
              </w:rPr>
            </w:pPr>
            <w:r>
              <w:t xml:space="preserve">Yes  </w:t>
            </w: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r>
              <w:rPr>
                <w:lang w:eastAsia="en-GB"/>
              </w:rPr>
              <w:t xml:space="preserve">    N/A</w:t>
            </w:r>
            <w:r>
              <w:t xml:space="preserve">  </w:t>
            </w:r>
            <w:r w:rsidRPr="00235BEB">
              <w:rPr>
                <w:lang w:eastAsia="en-GB"/>
              </w:rPr>
              <w:fldChar w:fldCharType="begin">
                <w:ffData>
                  <w:name w:val="Check5"/>
                  <w:enabled/>
                  <w:calcOnExit w:val="0"/>
                  <w:checkBox>
                    <w:sizeAuto/>
                    <w:default w:val="0"/>
                  </w:checkBox>
                </w:ffData>
              </w:fldChar>
            </w:r>
            <w:r w:rsidRPr="00235BEB">
              <w:rPr>
                <w:lang w:eastAsia="en-GB"/>
              </w:rPr>
              <w:instrText xml:space="preserve"> FORMCHECKBOX </w:instrText>
            </w:r>
            <w:r w:rsidRPr="00235BEB">
              <w:rPr>
                <w:lang w:eastAsia="en-GB"/>
              </w:rPr>
            </w:r>
            <w:r w:rsidRPr="00235BEB">
              <w:rPr>
                <w:lang w:eastAsia="en-GB"/>
              </w:rPr>
              <w:fldChar w:fldCharType="separate"/>
            </w:r>
            <w:r w:rsidRPr="00235BEB">
              <w:rPr>
                <w:lang w:eastAsia="en-GB"/>
              </w:rPr>
              <w:fldChar w:fldCharType="end"/>
            </w:r>
          </w:p>
        </w:tc>
      </w:tr>
    </w:tbl>
    <w:p w:rsidRPr="00863B2B" w:rsidR="00863B2B" w:rsidP="00863B2B" w:rsidRDefault="00863B2B" w14:paraId="3AE1FD52" w14:textId="77777777">
      <w:pPr>
        <w:rPr>
          <w:vanish/>
        </w:rPr>
      </w:pPr>
    </w:p>
    <w:tbl>
      <w:tblPr>
        <w:tblpPr w:leftFromText="180" w:rightFromText="180" w:vertAnchor="text" w:horzAnchor="margin" w:tblpY="718"/>
        <w:tblW w:w="15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0"/>
        <w:gridCol w:w="9356"/>
      </w:tblGrid>
      <w:tr w:rsidRPr="00147E4F" w:rsidR="00865909" w:rsidTr="00FC6D47" w14:paraId="3AE1FD60" w14:textId="77777777">
        <w:tc>
          <w:tcPr>
            <w:tcW w:w="15276" w:type="dxa"/>
            <w:gridSpan w:val="2"/>
          </w:tcPr>
          <w:p w:rsidR="00865909" w:rsidP="00FC6D47" w:rsidRDefault="00865909" w14:paraId="3AE1FD53" w14:textId="77777777">
            <w:pPr>
              <w:spacing w:before="100" w:beforeAutospacing="1" w:after="100" w:afterAutospacing="1"/>
              <w:jc w:val="both"/>
            </w:pPr>
            <w:r w:rsidRPr="001B7FF4">
              <w:t>I/we confirm that all the information given in this form is correct to the best of my/our knowledge.</w:t>
            </w:r>
          </w:p>
          <w:p w:rsidR="00865909" w:rsidP="00FC6D47" w:rsidRDefault="00865909" w14:paraId="3AE1FD54" w14:textId="77777777">
            <w:pPr>
              <w:spacing w:before="100" w:beforeAutospacing="1" w:after="100" w:afterAutospacing="1"/>
              <w:jc w:val="both"/>
            </w:pPr>
            <w:r w:rsidRPr="001B7FF4">
              <w:t>Successful applicants will be expected to acknowledge the support and involvement of South Norfolk Council in any communications regarding the project, as well as on all relevant marketing or promotional materials.</w:t>
            </w:r>
          </w:p>
          <w:p w:rsidR="00C1475C" w:rsidP="00FC6D47" w:rsidRDefault="00865909" w14:paraId="3AE1FD55" w14:textId="77777777">
            <w:pPr>
              <w:spacing w:before="100" w:beforeAutospacing="1" w:after="100" w:afterAutospacing="1"/>
              <w:jc w:val="both"/>
            </w:pPr>
            <w:r w:rsidRPr="001B7FF4">
              <w:t xml:space="preserve">Progress on your project will be monitored by the Council’s </w:t>
            </w:r>
            <w:r>
              <w:t>Pride in Place team throughout, and possibly beyond,</w:t>
            </w:r>
            <w:r w:rsidRPr="001B7FF4">
              <w:t xml:space="preserve"> the period of its delivery. We reserve the right to visit any grant recipient to ensure the grant has been used for the purpose stated in the Offer Letter, inspect records to show that costs have been evidenced and make a formal assessment of the impact of the project. Grant recipients are obliged to cooperate with this process.</w:t>
            </w:r>
          </w:p>
          <w:p w:rsidR="006F633F" w:rsidP="00FC6D47" w:rsidRDefault="006F633F" w14:paraId="3AE1FD56" w14:textId="77777777">
            <w:pPr>
              <w:spacing w:before="100" w:beforeAutospacing="1" w:after="100" w:afterAutospacing="1"/>
              <w:jc w:val="both"/>
            </w:pPr>
            <w:r w:rsidRPr="006F633F">
              <w:rPr>
                <w:b/>
                <w:bCs/>
              </w:rPr>
              <w:lastRenderedPageBreak/>
              <w:t>All grant applications must have a separate confirmation of bank details to evidence that they are valid. This evidence must be a copy (paper copy, photo, scanned picture) of either a paying in slip or header of a bank statement.</w:t>
            </w:r>
          </w:p>
          <w:p w:rsidRPr="00C1475C" w:rsidR="00C1475C" w:rsidP="00C1475C" w:rsidRDefault="00C1475C" w14:paraId="3AE1FD57" w14:textId="77777777">
            <w:pPr>
              <w:spacing w:before="100" w:beforeAutospacing="1" w:after="100" w:afterAutospacing="1"/>
              <w:jc w:val="both"/>
              <w:rPr>
                <w:u w:val="single"/>
              </w:rPr>
            </w:pPr>
            <w:r w:rsidRPr="00C1475C">
              <w:rPr>
                <w:b/>
                <w:bCs/>
                <w:u w:val="single"/>
              </w:rPr>
              <w:t>Privacy Notice</w:t>
            </w:r>
          </w:p>
          <w:p w:rsidRPr="00C1475C" w:rsidR="00C1475C" w:rsidP="00C1475C" w:rsidRDefault="00C1475C" w14:paraId="3AE1FD58" w14:textId="77777777">
            <w:pPr>
              <w:spacing w:before="100" w:beforeAutospacing="1" w:after="100" w:afterAutospacing="1"/>
              <w:jc w:val="both"/>
            </w:pPr>
            <w:r w:rsidRPr="00C1475C">
              <w:t>South Norfolk and Broadland District Council’s take your privacy very seriously. Under data protection legislation, we lawfully process your personal information as a public authority with your consent.</w:t>
            </w:r>
          </w:p>
          <w:p w:rsidRPr="00C1475C" w:rsidR="00C1475C" w:rsidP="00C1475C" w:rsidRDefault="00C1475C" w14:paraId="3AE1FD59" w14:textId="77777777">
            <w:pPr>
              <w:spacing w:before="100" w:beforeAutospacing="1" w:after="100" w:afterAutospacing="1"/>
              <w:jc w:val="both"/>
            </w:pPr>
            <w:r w:rsidRPr="00C1475C">
              <w:t>By submitting the application, you consent to us processing your personal data in the following way:</w:t>
            </w:r>
          </w:p>
          <w:p w:rsidRPr="00C1475C" w:rsidR="00C1475C" w:rsidP="00C1475C" w:rsidRDefault="00C1475C" w14:paraId="3AE1FD5A" w14:textId="77777777">
            <w:pPr>
              <w:numPr>
                <w:ilvl w:val="0"/>
                <w:numId w:val="6"/>
              </w:numPr>
              <w:spacing w:before="100" w:beforeAutospacing="1" w:after="100" w:afterAutospacing="1"/>
              <w:jc w:val="both"/>
            </w:pPr>
            <w:r w:rsidRPr="00C1475C">
              <w:t>Validating your application</w:t>
            </w:r>
          </w:p>
          <w:p w:rsidRPr="00C1475C" w:rsidR="00C1475C" w:rsidP="00C1475C" w:rsidRDefault="00C1475C" w14:paraId="3AE1FD5B" w14:textId="77777777">
            <w:pPr>
              <w:numPr>
                <w:ilvl w:val="0"/>
                <w:numId w:val="6"/>
              </w:numPr>
              <w:spacing w:before="100" w:beforeAutospacing="1" w:after="100" w:afterAutospacing="1"/>
              <w:jc w:val="both"/>
            </w:pPr>
            <w:r w:rsidRPr="00C1475C">
              <w:t>Contacting you for further information to support your application and inform you of your applications approval or refusal</w:t>
            </w:r>
          </w:p>
          <w:p w:rsidRPr="00C1475C" w:rsidR="00C1475C" w:rsidP="00C1475C" w:rsidRDefault="00C1475C" w14:paraId="3AE1FD5C" w14:textId="77777777">
            <w:pPr>
              <w:numPr>
                <w:ilvl w:val="0"/>
                <w:numId w:val="6"/>
              </w:numPr>
              <w:spacing w:before="100" w:beforeAutospacing="1" w:after="100" w:afterAutospacing="1"/>
              <w:jc w:val="both"/>
            </w:pPr>
            <w:r w:rsidRPr="00C1475C">
              <w:t>If your application is successful, we will use your application and inform you of your applications approval or refusal</w:t>
            </w:r>
          </w:p>
          <w:p w:rsidRPr="00C1475C" w:rsidR="00C1475C" w:rsidP="00C1475C" w:rsidRDefault="00C1475C" w14:paraId="3AE1FD5D" w14:textId="77777777">
            <w:pPr>
              <w:numPr>
                <w:ilvl w:val="0"/>
                <w:numId w:val="6"/>
              </w:numPr>
              <w:spacing w:before="100" w:beforeAutospacing="1" w:after="100" w:afterAutospacing="1"/>
              <w:jc w:val="both"/>
            </w:pPr>
            <w:r w:rsidRPr="00C1475C">
              <w:t>If your application is successful, we will use the details provided to contact you for feedback and request promotional input for council publications and social media channels</w:t>
            </w:r>
          </w:p>
          <w:p w:rsidRPr="00C1475C" w:rsidR="00C1475C" w:rsidP="00C1475C" w:rsidRDefault="00C1475C" w14:paraId="3AE1FD5E" w14:textId="77777777">
            <w:pPr>
              <w:spacing w:before="100" w:beforeAutospacing="1" w:after="100" w:afterAutospacing="1"/>
              <w:jc w:val="both"/>
            </w:pPr>
            <w:r w:rsidRPr="00C1475C">
              <w:t>We will retain data in relation to unsuccessful applications for 6 months from the date of entry for administration purposes only. We will retain data relating to successful applications for 5 years from the date of entry. Under data protection law you may have the right to access, rectification, restrict, objective, erasure or portability of your data, as detailed on the Council’s Data Protection Policy on our website. You can contact the Data Protection Officer at </w:t>
            </w:r>
            <w:hyperlink w:tgtFrame="_blank" w:tooltip="mailto:data.protection@southnorfolkandbroadland.gov.uk" w:history="1" r:id="rId12">
              <w:r w:rsidRPr="00C1475C">
                <w:rPr>
                  <w:rStyle w:val="Hyperlink"/>
                </w:rPr>
                <w:t>data.protection@southnorfolkandbroadland.gov.uk</w:t>
              </w:r>
            </w:hyperlink>
            <w:r w:rsidRPr="00C1475C">
              <w:t>. You have the right to lodge a complaint with the regulator, the Information Commissioner’s Office.</w:t>
            </w:r>
          </w:p>
          <w:p w:rsidRPr="00EB0F3A" w:rsidR="00FC6D47" w:rsidP="00FC6D47" w:rsidRDefault="00FC6D47" w14:paraId="3AE1FD5F" w14:textId="77777777">
            <w:pPr>
              <w:spacing w:before="100" w:beforeAutospacing="1" w:after="100" w:afterAutospacing="1"/>
              <w:jc w:val="both"/>
            </w:pPr>
          </w:p>
        </w:tc>
      </w:tr>
      <w:tr w:rsidRPr="00147E4F" w:rsidR="00865909" w:rsidTr="00FC6D47" w14:paraId="3AE1FD63" w14:textId="77777777">
        <w:tc>
          <w:tcPr>
            <w:tcW w:w="15276" w:type="dxa"/>
            <w:gridSpan w:val="2"/>
          </w:tcPr>
          <w:p w:rsidRPr="00156F52" w:rsidR="00865909" w:rsidP="00FC6D47" w:rsidRDefault="00865909" w14:paraId="3AE1FD61" w14:textId="77777777">
            <w:pPr>
              <w:spacing w:before="120" w:after="120"/>
              <w:rPr>
                <w:b/>
                <w:bCs/>
                <w:color w:val="000000"/>
                <w:sz w:val="22"/>
                <w:szCs w:val="22"/>
                <w:lang w:eastAsia="en-GB"/>
              </w:rPr>
            </w:pPr>
            <w:r w:rsidRPr="00156F52">
              <w:rPr>
                <w:b/>
                <w:sz w:val="22"/>
                <w:szCs w:val="22"/>
              </w:rPr>
              <w:lastRenderedPageBreak/>
              <w:t>Please sign below. This document should be signed in accordance with the organisation</w:t>
            </w:r>
            <w:r w:rsidR="00554BB0">
              <w:rPr>
                <w:b/>
                <w:sz w:val="22"/>
                <w:szCs w:val="22"/>
              </w:rPr>
              <w:t>’</w:t>
            </w:r>
            <w:r w:rsidRPr="00156F52">
              <w:rPr>
                <w:b/>
                <w:sz w:val="22"/>
                <w:szCs w:val="22"/>
              </w:rPr>
              <w:t xml:space="preserve">s normal signing arrangement. By signing this agreement, you agree to </w:t>
            </w:r>
            <w:r w:rsidRPr="00156F52">
              <w:rPr>
                <w:b/>
                <w:bCs/>
                <w:color w:val="000000"/>
                <w:sz w:val="22"/>
                <w:szCs w:val="22"/>
                <w:lang w:eastAsia="en-GB"/>
              </w:rPr>
              <w:t>provide images of flowers in bloom</w:t>
            </w:r>
            <w:r>
              <w:rPr>
                <w:b/>
                <w:bCs/>
                <w:color w:val="000000"/>
                <w:sz w:val="22"/>
                <w:szCs w:val="22"/>
                <w:lang w:eastAsia="en-GB"/>
              </w:rPr>
              <w:t xml:space="preserve">, </w:t>
            </w:r>
            <w:r w:rsidRPr="00156F52">
              <w:rPr>
                <w:b/>
                <w:bCs/>
                <w:color w:val="000000"/>
                <w:sz w:val="22"/>
                <w:szCs w:val="22"/>
                <w:lang w:eastAsia="en-GB"/>
              </w:rPr>
              <w:t>etc. as well as the numbers of volunteers who have been engaged with the project.</w:t>
            </w:r>
          </w:p>
          <w:p w:rsidR="00865909" w:rsidP="00FC6D47" w:rsidRDefault="00865909" w14:paraId="3AE1FD62" w14:textId="77777777">
            <w:pPr>
              <w:spacing w:before="200"/>
              <w:rPr>
                <w:b/>
                <w:color w:val="FFFFFF"/>
                <w:lang w:eastAsia="en-GB"/>
              </w:rPr>
            </w:pPr>
          </w:p>
        </w:tc>
      </w:tr>
      <w:tr w:rsidRPr="00147E4F" w:rsidR="00865909" w:rsidTr="00FC6D47" w14:paraId="3AE1FD68" w14:textId="77777777">
        <w:tc>
          <w:tcPr>
            <w:tcW w:w="5920" w:type="dxa"/>
          </w:tcPr>
          <w:p w:rsidR="00865909" w:rsidP="00FC6D47" w:rsidRDefault="00865909" w14:paraId="3AE1FD64" w14:textId="77777777">
            <w:pPr>
              <w:spacing w:before="120"/>
            </w:pPr>
            <w:r>
              <w:t xml:space="preserve">Name </w:t>
            </w:r>
            <w:r w:rsidRPr="00F85A03">
              <w:rPr>
                <w:sz w:val="18"/>
                <w:szCs w:val="18"/>
              </w:rPr>
              <w:t>(please print)</w:t>
            </w:r>
            <w:r>
              <w:t>:</w:t>
            </w:r>
          </w:p>
          <w:p w:rsidRPr="00EB0F3A" w:rsidR="00865909" w:rsidP="00FC6D47" w:rsidRDefault="00865909" w14:paraId="3AE1FD65" w14:textId="77777777">
            <w:pPr>
              <w:spacing w:before="120"/>
            </w:pPr>
            <w:r>
              <w:t>Signed:</w:t>
            </w:r>
          </w:p>
        </w:tc>
        <w:tc>
          <w:tcPr>
            <w:tcW w:w="9356" w:type="dxa"/>
          </w:tcPr>
          <w:p w:rsidR="00865909" w:rsidP="00FC6D47" w:rsidRDefault="00865909" w14:paraId="3AE1FD66" w14:textId="77777777">
            <w:pPr>
              <w:spacing w:before="120"/>
            </w:pPr>
            <w:r>
              <w:t>Position:</w:t>
            </w:r>
          </w:p>
          <w:p w:rsidRPr="00B84009" w:rsidR="00865909" w:rsidP="00FC6D47" w:rsidRDefault="00865909" w14:paraId="3AE1FD67" w14:textId="77777777">
            <w:pPr>
              <w:spacing w:before="200"/>
              <w:rPr>
                <w:b/>
                <w:sz w:val="20"/>
                <w:szCs w:val="20"/>
              </w:rPr>
            </w:pPr>
            <w:r>
              <w:t>Date:</w:t>
            </w:r>
          </w:p>
        </w:tc>
      </w:tr>
    </w:tbl>
    <w:p w:rsidR="0041115C" w:rsidRDefault="0041115C" w14:paraId="3AE1FD69" w14:textId="77777777"/>
    <w:tbl>
      <w:tblPr>
        <w:tblpPr w:leftFromText="180" w:rightFromText="180" w:vertAnchor="text" w:horzAnchor="margin" w:tblpY="-24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88"/>
      </w:tblGrid>
      <w:tr w:rsidR="00DC5ABD" w:rsidTr="00DC5ABD" w14:paraId="41351FCF" w14:textId="77777777">
        <w:tc>
          <w:tcPr>
            <w:tcW w:w="15388" w:type="dxa"/>
          </w:tcPr>
          <w:p w:rsidR="00DC5ABD" w:rsidP="00DC5ABD" w:rsidRDefault="00DC5ABD" w14:paraId="16832BD4" w14:textId="77777777">
            <w:pPr>
              <w:spacing w:before="120" w:after="120"/>
            </w:pPr>
            <w:r w:rsidRPr="00356A39">
              <w:rPr>
                <w:b/>
                <w:bCs/>
                <w:color w:val="000000"/>
                <w:sz w:val="22"/>
                <w:szCs w:val="22"/>
                <w:lang w:eastAsia="en-GB"/>
              </w:rPr>
              <w:lastRenderedPageBreak/>
              <w:t xml:space="preserve">Please can all completed application forms and evidence of bank details be sent to the Pride </w:t>
            </w:r>
            <w:proofErr w:type="gramStart"/>
            <w:r w:rsidRPr="00356A39">
              <w:rPr>
                <w:b/>
                <w:bCs/>
                <w:color w:val="000000"/>
                <w:sz w:val="22"/>
                <w:szCs w:val="22"/>
                <w:lang w:eastAsia="en-GB"/>
              </w:rPr>
              <w:t>In</w:t>
            </w:r>
            <w:proofErr w:type="gramEnd"/>
            <w:r w:rsidRPr="00356A39">
              <w:rPr>
                <w:b/>
                <w:bCs/>
                <w:color w:val="000000"/>
                <w:sz w:val="22"/>
                <w:szCs w:val="22"/>
                <w:lang w:eastAsia="en-GB"/>
              </w:rPr>
              <w:t xml:space="preserve"> Place team: prideinplace@southnorfolkandbroadland.gov.uk</w:t>
            </w:r>
          </w:p>
        </w:tc>
      </w:tr>
    </w:tbl>
    <w:p w:rsidRPr="0041115C" w:rsidR="0041115C" w:rsidP="00DC5ABD" w:rsidRDefault="0041115C" w14:paraId="3AE1FD6D" w14:textId="179D9087">
      <w:pPr>
        <w:sectPr w:rsidRPr="0041115C" w:rsidR="0041115C" w:rsidSect="00AD66F1">
          <w:headerReference w:type="default" r:id="rId13"/>
          <w:footerReference w:type="default" r:id="rId14"/>
          <w:footerReference w:type="first" r:id="rId15"/>
          <w:pgSz w:w="16838" w:h="11906" w:orient="landscape"/>
          <w:pgMar w:top="720" w:right="720" w:bottom="720" w:left="720" w:header="708" w:footer="1134" w:gutter="0"/>
          <w:cols w:space="708"/>
          <w:docGrid w:linePitch="360"/>
        </w:sectPr>
      </w:pPr>
    </w:p>
    <w:p w:rsidR="003B35A6" w:rsidP="004467B6" w:rsidRDefault="003B35A6" w14:paraId="3AE1FD6E" w14:textId="77777777">
      <w:pPr>
        <w:rPr>
          <w:b/>
        </w:rPr>
      </w:pPr>
    </w:p>
    <w:sectPr w:rsidR="003B35A6" w:rsidSect="00EB0F3A">
      <w:pgSz w:w="16838" w:h="11906" w:orient="landscape"/>
      <w:pgMar w:top="720"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9F60" w14:textId="77777777" w:rsidR="003A3087" w:rsidRDefault="003A3087">
      <w:r>
        <w:separator/>
      </w:r>
    </w:p>
  </w:endnote>
  <w:endnote w:type="continuationSeparator" w:id="0">
    <w:p w14:paraId="1A1F7580" w14:textId="77777777" w:rsidR="003A3087" w:rsidRDefault="003A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FD76" w14:textId="77777777" w:rsidR="00AD66F1" w:rsidRDefault="00D35936" w:rsidP="00AD66F1">
    <w:pPr>
      <w:pStyle w:val="Footer"/>
      <w:tabs>
        <w:tab w:val="clear" w:pos="8640"/>
        <w:tab w:val="left" w:pos="999"/>
        <w:tab w:val="center" w:pos="7699"/>
        <w:tab w:val="left" w:pos="13587"/>
      </w:tabs>
    </w:pPr>
    <w:r>
      <w:rPr>
        <w:noProof/>
      </w:rPr>
      <w:drawing>
        <wp:anchor distT="0" distB="0" distL="114300" distR="114300" simplePos="0" relativeHeight="251658240" behindDoc="0" locked="0" layoutInCell="1" allowOverlap="1" wp14:anchorId="3AE1FD7A" wp14:editId="3AE1FD7B">
          <wp:simplePos x="0" y="0"/>
          <wp:positionH relativeFrom="margin">
            <wp:posOffset>7513320</wp:posOffset>
          </wp:positionH>
          <wp:positionV relativeFrom="margin">
            <wp:posOffset>5790565</wp:posOffset>
          </wp:positionV>
          <wp:extent cx="2218690" cy="61404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6F1">
      <w:tab/>
    </w:r>
  </w:p>
  <w:p w14:paraId="3AE1FD77" w14:textId="77777777" w:rsidR="00AD66F1" w:rsidRDefault="00AD66F1" w:rsidP="00AD66F1">
    <w:pPr>
      <w:pStyle w:val="Footer"/>
      <w:tabs>
        <w:tab w:val="clear" w:pos="8640"/>
        <w:tab w:val="left" w:pos="999"/>
        <w:tab w:val="center" w:pos="7699"/>
        <w:tab w:val="left" w:pos="13587"/>
      </w:tabs>
    </w:pPr>
  </w:p>
  <w:p w14:paraId="3AE1FD78" w14:textId="77777777" w:rsidR="0022796C" w:rsidRDefault="00AD66F1" w:rsidP="00AD66F1">
    <w:pPr>
      <w:pStyle w:val="Footer"/>
      <w:tabs>
        <w:tab w:val="clear" w:pos="8640"/>
        <w:tab w:val="left" w:pos="999"/>
        <w:tab w:val="center" w:pos="7699"/>
        <w:tab w:val="left" w:pos="13587"/>
      </w:tabs>
    </w:pPr>
    <w:fldSimple w:instr=" FILENAME \* MERGEFORMAT ">
      <w:r>
        <w:rPr>
          <w:noProof/>
        </w:rPr>
        <w:t>In Bloom Application Form</w:t>
      </w:r>
    </w:fldSimple>
    <w:r>
      <w:tab/>
    </w:r>
    <w:r>
      <w:tab/>
    </w:r>
    <w:r>
      <w:fldChar w:fldCharType="begin"/>
    </w:r>
    <w:r>
      <w:instrText xml:space="preserve"> PAGE  \* Arabic  \* MERGEFORMAT </w:instrText>
    </w:r>
    <w:r>
      <w:fldChar w:fldCharType="separate"/>
    </w:r>
    <w:r>
      <w:rPr>
        <w:noProof/>
      </w:rPr>
      <w:t>1</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FD79" w14:textId="10A9B070" w:rsidR="0022796C" w:rsidRDefault="0022796C" w:rsidP="0022796C">
    <w:pPr>
      <w:pStyle w:val="Footer"/>
      <w:tabs>
        <w:tab w:val="clear" w:pos="4320"/>
        <w:tab w:val="clear" w:pos="8640"/>
        <w:tab w:val="center" w:pos="7699"/>
        <w:tab w:val="right" w:pos="1539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3A48" w14:textId="77777777" w:rsidR="003A3087" w:rsidRDefault="003A3087">
      <w:r>
        <w:separator/>
      </w:r>
    </w:p>
  </w:footnote>
  <w:footnote w:type="continuationSeparator" w:id="0">
    <w:p w14:paraId="0A10A848" w14:textId="77777777" w:rsidR="003A3087" w:rsidRDefault="003A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FD75" w14:textId="77777777" w:rsidR="002E408D" w:rsidRDefault="004C359C" w:rsidP="004C359C">
    <w:pPr>
      <w:pStyle w:val="Header"/>
      <w:tabs>
        <w:tab w:val="center" w:pos="4153"/>
        <w:tab w:val="left" w:pos="8222"/>
      </w:tabs>
      <w:jc w:val="right"/>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4F91"/>
    <w:multiLevelType w:val="hybridMultilevel"/>
    <w:tmpl w:val="84BE0CE6"/>
    <w:lvl w:ilvl="0" w:tplc="3B7A12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F5D68"/>
    <w:multiLevelType w:val="hybridMultilevel"/>
    <w:tmpl w:val="5DA4E7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9EF4C97"/>
    <w:multiLevelType w:val="hybridMultilevel"/>
    <w:tmpl w:val="44C6AC9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66E0F"/>
    <w:multiLevelType w:val="multilevel"/>
    <w:tmpl w:val="22B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868BC"/>
    <w:multiLevelType w:val="hybridMultilevel"/>
    <w:tmpl w:val="683E88AA"/>
    <w:lvl w:ilvl="0" w:tplc="F37803E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E281212"/>
    <w:multiLevelType w:val="hybridMultilevel"/>
    <w:tmpl w:val="57DAE026"/>
    <w:lvl w:ilvl="0" w:tplc="B4FCBAB2">
      <w:start w:val="1"/>
      <w:numFmt w:val="decimal"/>
      <w:lvlText w:val="%1."/>
      <w:lvlJc w:val="left"/>
      <w:pPr>
        <w:tabs>
          <w:tab w:val="num" w:pos="3420"/>
        </w:tabs>
        <w:ind w:left="3420" w:hanging="360"/>
      </w:pPr>
      <w:rPr>
        <w:b/>
      </w:r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num w:numId="1" w16cid:durableId="1005667538">
    <w:abstractNumId w:val="2"/>
  </w:num>
  <w:num w:numId="2" w16cid:durableId="1982924772">
    <w:abstractNumId w:val="1"/>
  </w:num>
  <w:num w:numId="3" w16cid:durableId="2031760631">
    <w:abstractNumId w:val="5"/>
  </w:num>
  <w:num w:numId="4" w16cid:durableId="808286298">
    <w:abstractNumId w:val="0"/>
  </w:num>
  <w:num w:numId="5" w16cid:durableId="1578901708">
    <w:abstractNumId w:val="4"/>
  </w:num>
  <w:num w:numId="6" w16cid:durableId="1921481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84"/>
    <w:rsid w:val="00003AD4"/>
    <w:rsid w:val="0004559A"/>
    <w:rsid w:val="00051494"/>
    <w:rsid w:val="00052E47"/>
    <w:rsid w:val="00061925"/>
    <w:rsid w:val="0007430D"/>
    <w:rsid w:val="000C2D4A"/>
    <w:rsid w:val="000D0BCB"/>
    <w:rsid w:val="000E1093"/>
    <w:rsid w:val="000F1109"/>
    <w:rsid w:val="000F1336"/>
    <w:rsid w:val="001243C5"/>
    <w:rsid w:val="00125E3E"/>
    <w:rsid w:val="00127A9F"/>
    <w:rsid w:val="00130EF7"/>
    <w:rsid w:val="00141F98"/>
    <w:rsid w:val="00141FA5"/>
    <w:rsid w:val="00156F52"/>
    <w:rsid w:val="001858D5"/>
    <w:rsid w:val="0019503B"/>
    <w:rsid w:val="001B7FF4"/>
    <w:rsid w:val="001D0062"/>
    <w:rsid w:val="00200936"/>
    <w:rsid w:val="002040DE"/>
    <w:rsid w:val="00211D37"/>
    <w:rsid w:val="00211EAF"/>
    <w:rsid w:val="00221275"/>
    <w:rsid w:val="00226FDF"/>
    <w:rsid w:val="0022796C"/>
    <w:rsid w:val="00230477"/>
    <w:rsid w:val="002314C8"/>
    <w:rsid w:val="002619CE"/>
    <w:rsid w:val="00273F7B"/>
    <w:rsid w:val="002772DE"/>
    <w:rsid w:val="002A36CA"/>
    <w:rsid w:val="002B1889"/>
    <w:rsid w:val="002B669B"/>
    <w:rsid w:val="002D27AA"/>
    <w:rsid w:val="002E408D"/>
    <w:rsid w:val="002F0B44"/>
    <w:rsid w:val="002F682B"/>
    <w:rsid w:val="00324D6F"/>
    <w:rsid w:val="00326BDA"/>
    <w:rsid w:val="003304A0"/>
    <w:rsid w:val="00356347"/>
    <w:rsid w:val="00356A39"/>
    <w:rsid w:val="00356FD4"/>
    <w:rsid w:val="00362F62"/>
    <w:rsid w:val="00374117"/>
    <w:rsid w:val="00393700"/>
    <w:rsid w:val="003A2D3D"/>
    <w:rsid w:val="003A3087"/>
    <w:rsid w:val="003B35A6"/>
    <w:rsid w:val="003C21AD"/>
    <w:rsid w:val="003C499E"/>
    <w:rsid w:val="003C6EDE"/>
    <w:rsid w:val="004021E1"/>
    <w:rsid w:val="0041115C"/>
    <w:rsid w:val="00411AA6"/>
    <w:rsid w:val="00423804"/>
    <w:rsid w:val="00435F7A"/>
    <w:rsid w:val="004467B6"/>
    <w:rsid w:val="00463867"/>
    <w:rsid w:val="00480EB4"/>
    <w:rsid w:val="004844F7"/>
    <w:rsid w:val="004C151C"/>
    <w:rsid w:val="004C359C"/>
    <w:rsid w:val="004C6608"/>
    <w:rsid w:val="004D5609"/>
    <w:rsid w:val="004D623C"/>
    <w:rsid w:val="004E4101"/>
    <w:rsid w:val="00500157"/>
    <w:rsid w:val="0050374F"/>
    <w:rsid w:val="005254C5"/>
    <w:rsid w:val="00540922"/>
    <w:rsid w:val="00544FDB"/>
    <w:rsid w:val="0054549F"/>
    <w:rsid w:val="00545E63"/>
    <w:rsid w:val="00554BB0"/>
    <w:rsid w:val="00574DBC"/>
    <w:rsid w:val="00584D7F"/>
    <w:rsid w:val="005946E3"/>
    <w:rsid w:val="005968C0"/>
    <w:rsid w:val="00597B1C"/>
    <w:rsid w:val="005B1149"/>
    <w:rsid w:val="005B1EE3"/>
    <w:rsid w:val="005B3BD2"/>
    <w:rsid w:val="005C039B"/>
    <w:rsid w:val="005C49B6"/>
    <w:rsid w:val="005C79FF"/>
    <w:rsid w:val="005E399C"/>
    <w:rsid w:val="005E625A"/>
    <w:rsid w:val="006054EC"/>
    <w:rsid w:val="00612BBD"/>
    <w:rsid w:val="00615972"/>
    <w:rsid w:val="00622001"/>
    <w:rsid w:val="006304B3"/>
    <w:rsid w:val="006525B5"/>
    <w:rsid w:val="00661645"/>
    <w:rsid w:val="0067103D"/>
    <w:rsid w:val="006755A8"/>
    <w:rsid w:val="006A12DE"/>
    <w:rsid w:val="006B019C"/>
    <w:rsid w:val="006C4848"/>
    <w:rsid w:val="006C5A7D"/>
    <w:rsid w:val="006C7E29"/>
    <w:rsid w:val="006D04F2"/>
    <w:rsid w:val="006F3779"/>
    <w:rsid w:val="006F633F"/>
    <w:rsid w:val="00700C7A"/>
    <w:rsid w:val="00710D4D"/>
    <w:rsid w:val="00714130"/>
    <w:rsid w:val="007231BF"/>
    <w:rsid w:val="00730787"/>
    <w:rsid w:val="00743530"/>
    <w:rsid w:val="007473A9"/>
    <w:rsid w:val="007534D0"/>
    <w:rsid w:val="00761140"/>
    <w:rsid w:val="007669E3"/>
    <w:rsid w:val="00773F14"/>
    <w:rsid w:val="0077732C"/>
    <w:rsid w:val="00783208"/>
    <w:rsid w:val="007A004A"/>
    <w:rsid w:val="007A1A6B"/>
    <w:rsid w:val="007A416B"/>
    <w:rsid w:val="007B4CCB"/>
    <w:rsid w:val="007C09A7"/>
    <w:rsid w:val="007C1861"/>
    <w:rsid w:val="007C60C5"/>
    <w:rsid w:val="007C6DD6"/>
    <w:rsid w:val="007D0D61"/>
    <w:rsid w:val="007E51D3"/>
    <w:rsid w:val="007E6090"/>
    <w:rsid w:val="007E7919"/>
    <w:rsid w:val="007F46C1"/>
    <w:rsid w:val="007F5BC0"/>
    <w:rsid w:val="007F6CA7"/>
    <w:rsid w:val="00834845"/>
    <w:rsid w:val="008366E8"/>
    <w:rsid w:val="0084228C"/>
    <w:rsid w:val="00847D2C"/>
    <w:rsid w:val="00863B2B"/>
    <w:rsid w:val="00865909"/>
    <w:rsid w:val="00883857"/>
    <w:rsid w:val="008A0FF3"/>
    <w:rsid w:val="008C165F"/>
    <w:rsid w:val="008F45F4"/>
    <w:rsid w:val="008F56FD"/>
    <w:rsid w:val="0091316F"/>
    <w:rsid w:val="009147AF"/>
    <w:rsid w:val="00925CDA"/>
    <w:rsid w:val="009571A7"/>
    <w:rsid w:val="00971939"/>
    <w:rsid w:val="0098225A"/>
    <w:rsid w:val="009914A3"/>
    <w:rsid w:val="009A02D7"/>
    <w:rsid w:val="009B0781"/>
    <w:rsid w:val="009C2C53"/>
    <w:rsid w:val="009E70FD"/>
    <w:rsid w:val="009F70C3"/>
    <w:rsid w:val="00A0038F"/>
    <w:rsid w:val="00A30DDB"/>
    <w:rsid w:val="00A31B8E"/>
    <w:rsid w:val="00A36BEE"/>
    <w:rsid w:val="00A50C0F"/>
    <w:rsid w:val="00A6712A"/>
    <w:rsid w:val="00A715A5"/>
    <w:rsid w:val="00A80982"/>
    <w:rsid w:val="00AC7B1A"/>
    <w:rsid w:val="00AD66F1"/>
    <w:rsid w:val="00B076A4"/>
    <w:rsid w:val="00B17279"/>
    <w:rsid w:val="00B46B3D"/>
    <w:rsid w:val="00B47B14"/>
    <w:rsid w:val="00B51375"/>
    <w:rsid w:val="00B60347"/>
    <w:rsid w:val="00B6035C"/>
    <w:rsid w:val="00B74DE3"/>
    <w:rsid w:val="00B81A56"/>
    <w:rsid w:val="00B81F7D"/>
    <w:rsid w:val="00B969FE"/>
    <w:rsid w:val="00BA79BF"/>
    <w:rsid w:val="00BA7D77"/>
    <w:rsid w:val="00BB246E"/>
    <w:rsid w:val="00BC33AD"/>
    <w:rsid w:val="00BE6C13"/>
    <w:rsid w:val="00C01EB1"/>
    <w:rsid w:val="00C05E8F"/>
    <w:rsid w:val="00C1475C"/>
    <w:rsid w:val="00C1687F"/>
    <w:rsid w:val="00C23586"/>
    <w:rsid w:val="00C236BB"/>
    <w:rsid w:val="00C35C70"/>
    <w:rsid w:val="00C35EDB"/>
    <w:rsid w:val="00C4715F"/>
    <w:rsid w:val="00C60732"/>
    <w:rsid w:val="00C70751"/>
    <w:rsid w:val="00C75105"/>
    <w:rsid w:val="00CB256E"/>
    <w:rsid w:val="00CC70BB"/>
    <w:rsid w:val="00CD049F"/>
    <w:rsid w:val="00CE723C"/>
    <w:rsid w:val="00CF1ED5"/>
    <w:rsid w:val="00D01867"/>
    <w:rsid w:val="00D1066C"/>
    <w:rsid w:val="00D35936"/>
    <w:rsid w:val="00D51882"/>
    <w:rsid w:val="00D6130B"/>
    <w:rsid w:val="00D61E4A"/>
    <w:rsid w:val="00D63EC1"/>
    <w:rsid w:val="00D8365D"/>
    <w:rsid w:val="00D93D24"/>
    <w:rsid w:val="00DA566B"/>
    <w:rsid w:val="00DB6B91"/>
    <w:rsid w:val="00DC5ABD"/>
    <w:rsid w:val="00DD73D9"/>
    <w:rsid w:val="00DE339C"/>
    <w:rsid w:val="00DE68E9"/>
    <w:rsid w:val="00E07FD5"/>
    <w:rsid w:val="00E102B2"/>
    <w:rsid w:val="00E128AB"/>
    <w:rsid w:val="00E15384"/>
    <w:rsid w:val="00E25522"/>
    <w:rsid w:val="00E408F3"/>
    <w:rsid w:val="00E46ACF"/>
    <w:rsid w:val="00E47D1A"/>
    <w:rsid w:val="00E67CFB"/>
    <w:rsid w:val="00E810BC"/>
    <w:rsid w:val="00EA6A1D"/>
    <w:rsid w:val="00EB0F3A"/>
    <w:rsid w:val="00EB24FD"/>
    <w:rsid w:val="00EE4A17"/>
    <w:rsid w:val="00F05661"/>
    <w:rsid w:val="00F0733F"/>
    <w:rsid w:val="00F131F3"/>
    <w:rsid w:val="00F305C3"/>
    <w:rsid w:val="00F70ABE"/>
    <w:rsid w:val="00F85B7D"/>
    <w:rsid w:val="00F85B84"/>
    <w:rsid w:val="00F97077"/>
    <w:rsid w:val="00FC04DA"/>
    <w:rsid w:val="00FC6D47"/>
    <w:rsid w:val="00FE49A8"/>
    <w:rsid w:val="00FE49BA"/>
    <w:rsid w:val="55E41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1FCC3"/>
  <w15:chartTrackingRefBased/>
  <w15:docId w15:val="{A8C0F692-9FB0-4582-B377-5EC85A5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384"/>
    <w:rPr>
      <w:rFonts w:ascii="Arial" w:hAnsi="Arial" w:cs="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79FF"/>
    <w:pPr>
      <w:tabs>
        <w:tab w:val="center" w:pos="4320"/>
        <w:tab w:val="right" w:pos="8640"/>
      </w:tabs>
    </w:pPr>
  </w:style>
  <w:style w:type="paragraph" w:styleId="Footer">
    <w:name w:val="footer"/>
    <w:basedOn w:val="Normal"/>
    <w:rsid w:val="005C79FF"/>
    <w:pPr>
      <w:tabs>
        <w:tab w:val="center" w:pos="4320"/>
        <w:tab w:val="right" w:pos="8640"/>
      </w:tabs>
    </w:pPr>
  </w:style>
  <w:style w:type="character" w:styleId="PageNumber">
    <w:name w:val="page number"/>
    <w:basedOn w:val="DefaultParagraphFont"/>
    <w:rsid w:val="005C79FF"/>
  </w:style>
  <w:style w:type="paragraph" w:styleId="Caption">
    <w:name w:val="caption"/>
    <w:basedOn w:val="Normal"/>
    <w:next w:val="Normal"/>
    <w:qFormat/>
    <w:rsid w:val="00B46B3D"/>
    <w:pPr>
      <w:jc w:val="center"/>
    </w:pPr>
    <w:rPr>
      <w:rFonts w:cs="Times New Roman"/>
      <w:b/>
      <w:bCs/>
      <w:lang w:eastAsia="en-GB"/>
    </w:rPr>
  </w:style>
  <w:style w:type="character" w:styleId="Hyperlink">
    <w:name w:val="Hyperlink"/>
    <w:rsid w:val="007669E3"/>
    <w:rPr>
      <w:color w:val="0000FF"/>
      <w:u w:val="single"/>
    </w:rPr>
  </w:style>
  <w:style w:type="paragraph" w:styleId="BalloonText">
    <w:name w:val="Balloon Text"/>
    <w:basedOn w:val="Normal"/>
    <w:semiHidden/>
    <w:rsid w:val="007E51D3"/>
    <w:rPr>
      <w:rFonts w:ascii="Tahoma" w:hAnsi="Tahoma" w:cs="Tahoma"/>
      <w:sz w:val="16"/>
      <w:szCs w:val="16"/>
    </w:rPr>
  </w:style>
  <w:style w:type="paragraph" w:styleId="NormalWeb">
    <w:name w:val="Normal (Web)"/>
    <w:basedOn w:val="Normal"/>
    <w:uiPriority w:val="99"/>
    <w:unhideWhenUsed/>
    <w:rsid w:val="00E128AB"/>
    <w:pPr>
      <w:spacing w:before="100" w:beforeAutospacing="1" w:after="100" w:afterAutospacing="1"/>
    </w:pPr>
    <w:rPr>
      <w:rFonts w:ascii="Times New Roman" w:hAnsi="Times New Roman" w:cs="Times New Roman"/>
      <w:lang w:eastAsia="en-GB"/>
    </w:rPr>
  </w:style>
  <w:style w:type="character" w:styleId="CommentReference">
    <w:name w:val="annotation reference"/>
    <w:rsid w:val="00CD049F"/>
    <w:rPr>
      <w:sz w:val="16"/>
      <w:szCs w:val="16"/>
    </w:rPr>
  </w:style>
  <w:style w:type="paragraph" w:styleId="CommentText">
    <w:name w:val="annotation text"/>
    <w:basedOn w:val="Normal"/>
    <w:link w:val="CommentTextChar"/>
    <w:rsid w:val="00CD049F"/>
    <w:rPr>
      <w:sz w:val="20"/>
      <w:szCs w:val="20"/>
    </w:rPr>
  </w:style>
  <w:style w:type="character" w:customStyle="1" w:styleId="CommentTextChar">
    <w:name w:val="Comment Text Char"/>
    <w:link w:val="CommentText"/>
    <w:rsid w:val="00CD049F"/>
    <w:rPr>
      <w:rFonts w:ascii="Arial" w:hAnsi="Arial" w:cs="Arial"/>
      <w:lang w:eastAsia="en-US"/>
    </w:rPr>
  </w:style>
  <w:style w:type="paragraph" w:styleId="CommentSubject">
    <w:name w:val="annotation subject"/>
    <w:basedOn w:val="CommentText"/>
    <w:next w:val="CommentText"/>
    <w:link w:val="CommentSubjectChar"/>
    <w:rsid w:val="00CD049F"/>
    <w:rPr>
      <w:b/>
      <w:bCs/>
    </w:rPr>
  </w:style>
  <w:style w:type="character" w:customStyle="1" w:styleId="CommentSubjectChar">
    <w:name w:val="Comment Subject Char"/>
    <w:link w:val="CommentSubject"/>
    <w:rsid w:val="00CD049F"/>
    <w:rPr>
      <w:rFonts w:ascii="Arial" w:hAnsi="Arial" w:cs="Arial"/>
      <w:b/>
      <w:bCs/>
      <w:lang w:eastAsia="en-US"/>
    </w:rPr>
  </w:style>
  <w:style w:type="character" w:styleId="UnresolvedMention">
    <w:name w:val="Unresolved Mention"/>
    <w:uiPriority w:val="99"/>
    <w:semiHidden/>
    <w:unhideWhenUsed/>
    <w:rsid w:val="00E1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9513">
      <w:bodyDiv w:val="1"/>
      <w:marLeft w:val="0"/>
      <w:marRight w:val="0"/>
      <w:marTop w:val="0"/>
      <w:marBottom w:val="0"/>
      <w:divBdr>
        <w:top w:val="none" w:sz="0" w:space="0" w:color="auto"/>
        <w:left w:val="none" w:sz="0" w:space="0" w:color="auto"/>
        <w:bottom w:val="none" w:sz="0" w:space="0" w:color="auto"/>
        <w:right w:val="none" w:sz="0" w:space="0" w:color="auto"/>
      </w:divBdr>
    </w:div>
    <w:div w:id="249891522">
      <w:bodyDiv w:val="1"/>
      <w:marLeft w:val="0"/>
      <w:marRight w:val="0"/>
      <w:marTop w:val="0"/>
      <w:marBottom w:val="0"/>
      <w:divBdr>
        <w:top w:val="none" w:sz="0" w:space="0" w:color="auto"/>
        <w:left w:val="none" w:sz="0" w:space="0" w:color="auto"/>
        <w:bottom w:val="none" w:sz="0" w:space="0" w:color="auto"/>
        <w:right w:val="none" w:sz="0" w:space="0" w:color="auto"/>
      </w:divBdr>
    </w:div>
    <w:div w:id="628710838">
      <w:bodyDiv w:val="1"/>
      <w:marLeft w:val="0"/>
      <w:marRight w:val="0"/>
      <w:marTop w:val="0"/>
      <w:marBottom w:val="0"/>
      <w:divBdr>
        <w:top w:val="none" w:sz="0" w:space="0" w:color="auto"/>
        <w:left w:val="none" w:sz="0" w:space="0" w:color="auto"/>
        <w:bottom w:val="none" w:sz="0" w:space="0" w:color="auto"/>
        <w:right w:val="none" w:sz="0" w:space="0" w:color="auto"/>
      </w:divBdr>
    </w:div>
    <w:div w:id="1014574445">
      <w:bodyDiv w:val="1"/>
      <w:marLeft w:val="0"/>
      <w:marRight w:val="0"/>
      <w:marTop w:val="0"/>
      <w:marBottom w:val="0"/>
      <w:divBdr>
        <w:top w:val="none" w:sz="0" w:space="0" w:color="auto"/>
        <w:left w:val="none" w:sz="0" w:space="0" w:color="auto"/>
        <w:bottom w:val="none" w:sz="0" w:space="0" w:color="auto"/>
        <w:right w:val="none" w:sz="0" w:space="0" w:color="auto"/>
      </w:divBdr>
    </w:div>
    <w:div w:id="1043407812">
      <w:bodyDiv w:val="1"/>
      <w:marLeft w:val="0"/>
      <w:marRight w:val="0"/>
      <w:marTop w:val="0"/>
      <w:marBottom w:val="0"/>
      <w:divBdr>
        <w:top w:val="none" w:sz="0" w:space="0" w:color="auto"/>
        <w:left w:val="none" w:sz="0" w:space="0" w:color="auto"/>
        <w:bottom w:val="none" w:sz="0" w:space="0" w:color="auto"/>
        <w:right w:val="none" w:sz="0" w:space="0" w:color="auto"/>
      </w:divBdr>
    </w:div>
    <w:div w:id="1430929681">
      <w:bodyDiv w:val="1"/>
      <w:marLeft w:val="0"/>
      <w:marRight w:val="0"/>
      <w:marTop w:val="0"/>
      <w:marBottom w:val="0"/>
      <w:divBdr>
        <w:top w:val="none" w:sz="0" w:space="0" w:color="auto"/>
        <w:left w:val="none" w:sz="0" w:space="0" w:color="auto"/>
        <w:bottom w:val="none" w:sz="0" w:space="0" w:color="auto"/>
        <w:right w:val="none" w:sz="0" w:space="0" w:color="auto"/>
      </w:divBdr>
    </w:div>
    <w:div w:id="1560019314">
      <w:bodyDiv w:val="1"/>
      <w:marLeft w:val="0"/>
      <w:marRight w:val="0"/>
      <w:marTop w:val="0"/>
      <w:marBottom w:val="0"/>
      <w:divBdr>
        <w:top w:val="none" w:sz="0" w:space="0" w:color="auto"/>
        <w:left w:val="none" w:sz="0" w:space="0" w:color="auto"/>
        <w:bottom w:val="none" w:sz="0" w:space="0" w:color="auto"/>
        <w:right w:val="none" w:sz="0" w:space="0" w:color="auto"/>
      </w:divBdr>
    </w:div>
    <w:div w:id="1754233350">
      <w:bodyDiv w:val="1"/>
      <w:marLeft w:val="0"/>
      <w:marRight w:val="0"/>
      <w:marTop w:val="0"/>
      <w:marBottom w:val="0"/>
      <w:divBdr>
        <w:top w:val="none" w:sz="0" w:space="0" w:color="auto"/>
        <w:left w:val="none" w:sz="0" w:space="0" w:color="auto"/>
        <w:bottom w:val="none" w:sz="0" w:space="0" w:color="auto"/>
        <w:right w:val="none" w:sz="0" w:space="0" w:color="auto"/>
      </w:divBdr>
    </w:div>
    <w:div w:id="18243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southnorfolkandbroadlan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norfolkandbroadland.gov.uk/asset-library/south-norfolk-council-biodiversity-strategy-2025-2030-low-r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162ba-d80f-4cab-b8dd-1a048f717b97">
      <Terms xmlns="http://schemas.microsoft.com/office/infopath/2007/PartnerControls"/>
    </lcf76f155ced4ddcb4097134ff3c332f>
    <TaxCatchAll xmlns="b24b444d-2c21-4162-807d-3b9d06fc6a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CE5F807F7154187D26190757509F4" ma:contentTypeVersion="14" ma:contentTypeDescription="Create a new document." ma:contentTypeScope="" ma:versionID="d66d12e88cbbe58077179ad60b3506d6">
  <xsd:schema xmlns:xsd="http://www.w3.org/2001/XMLSchema" xmlns:xs="http://www.w3.org/2001/XMLSchema" xmlns:p="http://schemas.microsoft.com/office/2006/metadata/properties" xmlns:ns2="948162ba-d80f-4cab-b8dd-1a048f717b97" xmlns:ns3="b24b444d-2c21-4162-807d-3b9d06fc6a61" targetNamespace="http://schemas.microsoft.com/office/2006/metadata/properties" ma:root="true" ma:fieldsID="e733de7716a8dffd68770cc8b27e65c9" ns2:_="" ns3:_="">
    <xsd:import namespace="948162ba-d80f-4cab-b8dd-1a048f717b97"/>
    <xsd:import namespace="b24b444d-2c21-4162-807d-3b9d06fc6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62ba-d80f-4cab-b8dd-1a048f71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b444d-2c21-4162-807d-3b9d06fc6a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8f948c-ac66-44a6-9549-8aec0aeadef7}" ma:internalName="TaxCatchAll" ma:showField="CatchAllData" ma:web="b24b444d-2c21-4162-807d-3b9d06fc6a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41E07-D388-4E18-A17F-46463565D5C8}">
  <ds:schemaRefs>
    <ds:schemaRef ds:uri="http://schemas.microsoft.com/office/2006/metadata/properties"/>
    <ds:schemaRef ds:uri="http://schemas.microsoft.com/office/infopath/2007/PartnerControls"/>
    <ds:schemaRef ds:uri="948162ba-d80f-4cab-b8dd-1a048f717b97"/>
    <ds:schemaRef ds:uri="b24b444d-2c21-4162-807d-3b9d06fc6a61"/>
  </ds:schemaRefs>
</ds:datastoreItem>
</file>

<file path=customXml/itemProps2.xml><?xml version="1.0" encoding="utf-8"?>
<ds:datastoreItem xmlns:ds="http://schemas.openxmlformats.org/officeDocument/2006/customXml" ds:itemID="{373DD3F5-27C9-4F22-9253-5075B5EB8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62ba-d80f-4cab-b8dd-1a048f717b97"/>
    <ds:schemaRef ds:uri="b24b444d-2c21-4162-807d-3b9d06fc6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E12A6-67E8-41A9-BF83-507388B69DC7}">
  <ds:schemaRefs>
    <ds:schemaRef ds:uri="http://schemas.openxmlformats.org/officeDocument/2006/bibliography"/>
  </ds:schemaRefs>
</ds:datastoreItem>
</file>

<file path=customXml/itemProps4.xml><?xml version="1.0" encoding="utf-8"?>
<ds:datastoreItem xmlns:ds="http://schemas.openxmlformats.org/officeDocument/2006/customXml" ds:itemID="{66A94C26-A735-4E48-B083-535D1F334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963</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Broadland Life Community Investment Fund</vt:lpstr>
    </vt:vector>
  </TitlesOfParts>
  <Company>BDC</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Bloom Application Form</dc:title>
  <dc:subject>
  </dc:subject>
  <dc:creator>sxhoa</dc:creator>
  <cp:keywords>
  </cp:keywords>
  <dc:description>
  </dc:description>
  <cp:lastModifiedBy>Olivia King</cp:lastModifiedBy>
  <cp:revision>2</cp:revision>
  <dcterms:created xsi:type="dcterms:W3CDTF">2026-05-19T15:34:00Z</dcterms:created>
  <dcterms:modified xsi:type="dcterms:W3CDTF">2026-05-19T15:35:29Z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0x010100AE0CE5F807F7154187D26190757509F4</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