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678"/>
        <w:gridCol w:w="2186"/>
        <w:gridCol w:w="2556"/>
      </w:tblGrid>
      <w:tr w:rsidR="003C1FDE" w:rsidTr="000D5ED3" w14:paraId="6DA213B9" w14:textId="77777777">
        <w:tc>
          <w:tcPr>
            <w:tcW w:w="2784" w:type="pct"/>
          </w:tcPr>
          <w:p w:rsidR="003C1FDE" w:rsidP="003139B7" w:rsidRDefault="003C1FDE" w14:paraId="5137FF63" w14:textId="77777777">
            <w:pPr>
              <w:pStyle w:val="Heading1"/>
              <w:rPr>
                <w:rFonts w:ascii="Arial" w:hAnsi="Arial" w:cs="Arial"/>
                <w:b w:val="0"/>
                <w:sz w:val="22"/>
                <w:szCs w:val="22"/>
              </w:rPr>
            </w:pPr>
            <w:r>
              <w:rPr>
                <w:rFonts w:ascii="Arial" w:hAnsi="Arial" w:cs="Arial"/>
                <w:b w:val="0"/>
                <w:noProof/>
                <w:sz w:val="22"/>
                <w:szCs w:val="22"/>
                <w:lang w:eastAsia="en-GB"/>
              </w:rPr>
              <w:drawing>
                <wp:inline distT="0" distB="0" distL="0" distR="0" wp14:anchorId="6C067C2D" wp14:editId="4FD6AC21">
                  <wp:extent cx="2162810" cy="365760"/>
                  <wp:effectExtent l="0" t="0" r="8890" b="0"/>
                  <wp:docPr id="3" name="Picture 3"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810" cy="365760"/>
                          </a:xfrm>
                          <a:prstGeom prst="rect">
                            <a:avLst/>
                          </a:prstGeom>
                          <a:noFill/>
                          <a:ln>
                            <a:noFill/>
                          </a:ln>
                        </pic:spPr>
                      </pic:pic>
                    </a:graphicData>
                  </a:graphic>
                </wp:inline>
              </w:drawing>
            </w:r>
          </w:p>
          <w:p w:rsidRPr="00B42402" w:rsidR="003C1FDE" w:rsidP="003139B7" w:rsidRDefault="003C1FDE" w14:paraId="6C4D5C78" w14:textId="77777777">
            <w:pPr>
              <w:pStyle w:val="Heading1"/>
              <w:tabs>
                <w:tab w:val="clear" w:pos="8028"/>
                <w:tab w:val="left" w:pos="7655"/>
              </w:tabs>
            </w:pPr>
            <w:r w:rsidRPr="008A0DD9">
              <w:t xml:space="preserve">Food </w:t>
            </w:r>
            <w:r w:rsidRPr="00AC3FDA">
              <w:t>Hygiene Rating</w:t>
            </w:r>
            <w:r>
              <w:t xml:space="preserve"> Scheme: </w:t>
            </w:r>
            <w:r>
              <w:br/>
              <w:t>Request for a re-visit</w:t>
            </w:r>
          </w:p>
        </w:tc>
        <w:tc>
          <w:tcPr>
            <w:tcW w:w="1108" w:type="pct"/>
          </w:tcPr>
          <w:p w:rsidRPr="00FF1DC0" w:rsidR="003C1FDE" w:rsidP="003139B7" w:rsidRDefault="003C1FDE" w14:paraId="6EE149D2" w14:textId="3D33AB11">
            <w:pPr>
              <w:jc w:val="center"/>
              <w:rPr>
                <w:rFonts w:ascii="Arial Black" w:hAnsi="Arial Black"/>
                <w:sz w:val="36"/>
              </w:rPr>
            </w:pPr>
          </w:p>
        </w:tc>
        <w:tc>
          <w:tcPr>
            <w:tcW w:w="1108" w:type="pct"/>
          </w:tcPr>
          <w:p w:rsidRPr="00F01124" w:rsidR="003C1FDE" w:rsidP="003139B7" w:rsidRDefault="003C1FDE" w14:paraId="53DA0296" w14:textId="77777777">
            <w:pPr>
              <w:jc w:val="right"/>
              <w:rPr>
                <w:rFonts w:cs="Arial"/>
                <w:b/>
                <w:sz w:val="22"/>
                <w:szCs w:val="22"/>
              </w:rPr>
            </w:pPr>
            <w:r>
              <w:rPr>
                <w:rFonts w:ascii="Arial Black" w:hAnsi="Arial Black"/>
                <w:noProof/>
                <w:sz w:val="36"/>
                <w:lang w:eastAsia="en-GB"/>
              </w:rPr>
              <w:drawing>
                <wp:inline distT="0" distB="0" distL="0" distR="0" wp14:anchorId="75138FEB" wp14:editId="0A852735">
                  <wp:extent cx="1478915" cy="739775"/>
                  <wp:effectExtent l="0" t="0" r="6985" b="3175"/>
                  <wp:docPr id="1"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d Standards Agenc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8915" cy="739775"/>
                          </a:xfrm>
                          <a:prstGeom prst="rect">
                            <a:avLst/>
                          </a:prstGeom>
                          <a:noFill/>
                          <a:ln>
                            <a:noFill/>
                          </a:ln>
                        </pic:spPr>
                      </pic:pic>
                    </a:graphicData>
                  </a:graphic>
                </wp:inline>
              </w:drawing>
            </w:r>
          </w:p>
        </w:tc>
      </w:tr>
    </w:tbl>
    <w:p w:rsidR="003C1FDE" w:rsidP="003C1FDE" w:rsidRDefault="003C1FDE" w14:paraId="7DDB9B3C" w14:textId="77777777">
      <w:pPr>
        <w:pStyle w:val="Header"/>
        <w:tabs>
          <w:tab w:val="clear" w:pos="4153"/>
          <w:tab w:val="clear" w:pos="8306"/>
        </w:tabs>
        <w:rPr>
          <w:sz w:val="12"/>
        </w:rPr>
      </w:pPr>
      <w:r>
        <w:rPr>
          <w:b/>
          <w:noProof/>
          <w:sz w:val="12"/>
          <w:lang w:eastAsia="en-GB"/>
        </w:rPr>
        <mc:AlternateContent>
          <mc:Choice Requires="wps">
            <w:drawing>
              <wp:anchor distT="0" distB="0" distL="114300" distR="114300" simplePos="0" relativeHeight="251660288" behindDoc="0" locked="0" layoutInCell="0" allowOverlap="1" wp14:editId="399AA3F7" wp14:anchorId="313DC10C">
                <wp:simplePos x="0" y="0"/>
                <wp:positionH relativeFrom="column">
                  <wp:posOffset>8255</wp:posOffset>
                </wp:positionH>
                <wp:positionV relativeFrom="paragraph">
                  <wp:posOffset>53975</wp:posOffset>
                </wp:positionV>
                <wp:extent cx="6492240" cy="0"/>
                <wp:effectExtent l="15240" t="17780" r="17145" b="2032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color="green" strokeweight="2pt" from=".65pt,4.25pt" to="511.85pt,4.25pt" w14:anchorId="34BA3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"/>
            </w:pict>
          </mc:Fallback>
        </mc:AlternateContent>
      </w:r>
    </w:p>
    <w:p w:rsidRPr="000B4C0F" w:rsidR="003C1FDE" w:rsidP="003C1FDE" w:rsidRDefault="003C1FDE" w14:paraId="6CDF56E3" w14:textId="77777777">
      <w:pPr>
        <w:pStyle w:val="Heading2"/>
        <w:rPr>
          <w:color w:val="76C63A"/>
        </w:rPr>
      </w:pPr>
      <w:r w:rsidRPr="000D5ED3">
        <w:rPr>
          <w:color w:val="auto"/>
        </w:rPr>
        <w:t>Notes for businesses:</w:t>
      </w:r>
    </w:p>
    <w:p w:rsidRPr="000B4C0F" w:rsidR="003C1FDE" w:rsidP="003C1FDE" w:rsidRDefault="003C1FDE" w14:paraId="4F1539AD" w14:textId="77777777">
      <w:pPr>
        <w:pStyle w:val="BodyText"/>
        <w:spacing w:before="40"/>
        <w:rPr>
          <w:color w:val="76C63A"/>
        </w:rPr>
        <w:sectPr w:rsidRPr="000B4C0F" w:rsidR="003C1FDE" w:rsidSect="003C1FDE">
          <w:footerReference w:type="default" r:id="rId9"/>
          <w:pgSz w:w="11906" w:h="16838" w:code="9"/>
          <w:pgMar w:top="680" w:right="851" w:bottom="567" w:left="851" w:header="284" w:footer="284" w:gutter="0"/>
          <w:pgNumType w:start="1"/>
          <w:cols w:space="567" w:sep="1"/>
          <w:docGrid w:linePitch="360"/>
        </w:sectPr>
      </w:pPr>
    </w:p>
    <w:p w:rsidRPr="00850D0C" w:rsidR="003C1FDE" w:rsidP="003C1FDE" w:rsidRDefault="003C1FDE" w14:paraId="7C527B62" w14:textId="77777777">
      <w:pPr>
        <w:numPr>
          <w:ilvl w:val="0"/>
          <w:numId w:val="1"/>
        </w:numPr>
        <w:tabs>
          <w:tab w:val="clear" w:pos="720"/>
        </w:tabs>
        <w:spacing w:before="40"/>
        <w:ind w:left="284" w:hanging="284"/>
        <w:rPr>
          <w:rFonts w:cs="Arial"/>
          <w:color w:val="000000"/>
          <w:sz w:val="18"/>
          <w:szCs w:val="18"/>
        </w:rPr>
      </w:pPr>
      <w:r w:rsidRPr="00850D0C">
        <w:rPr>
          <w:rFonts w:cs="Arial"/>
          <w:color w:val="000000"/>
          <w:sz w:val="18"/>
          <w:szCs w:val="18"/>
        </w:rPr>
        <w:t>As the food business operator of the establishment you have a right to request a re-visit for the purposes of re-rating if you have taken action to rectify the non-compliances identified at the time of inspection.</w:t>
      </w:r>
    </w:p>
    <w:p w:rsidRPr="00850D0C" w:rsidR="003C1FDE" w:rsidP="003C1FDE" w:rsidRDefault="003C1FDE" w14:paraId="03546121" w14:textId="77777777">
      <w:pPr>
        <w:numPr>
          <w:ilvl w:val="0"/>
          <w:numId w:val="1"/>
        </w:numPr>
        <w:tabs>
          <w:tab w:val="clear" w:pos="720"/>
        </w:tabs>
        <w:spacing w:before="40"/>
        <w:ind w:left="284" w:hanging="284"/>
        <w:rPr>
          <w:rFonts w:cs="Arial"/>
          <w:sz w:val="18"/>
          <w:szCs w:val="18"/>
        </w:rPr>
      </w:pPr>
      <w:r w:rsidRPr="00850D0C">
        <w:rPr>
          <w:rFonts w:cs="Arial"/>
          <w:sz w:val="18"/>
          <w:szCs w:val="18"/>
        </w:rPr>
        <w:t xml:space="preserve">You can </w:t>
      </w:r>
      <w:r>
        <w:rPr>
          <w:rFonts w:cs="Arial"/>
          <w:sz w:val="18"/>
          <w:szCs w:val="18"/>
        </w:rPr>
        <w:t xml:space="preserve">usually </w:t>
      </w:r>
      <w:r w:rsidRPr="00850D0C">
        <w:rPr>
          <w:rFonts w:cs="Arial"/>
          <w:sz w:val="18"/>
          <w:szCs w:val="18"/>
        </w:rPr>
        <w:t>make one request for a re-visit per each planned statutory inspection by the local authority and you can make this at any time after the statutory inspection provided that you have made the required improvements.</w:t>
      </w:r>
      <w:r>
        <w:rPr>
          <w:rFonts w:cs="Arial"/>
          <w:sz w:val="18"/>
          <w:szCs w:val="18"/>
        </w:rPr>
        <w:t xml:space="preserve">  Some local authorities will charge for this re-visit.  The letter informing you of your rating will indicate this and the amount charged.  Where a charge is made, there is no limit on the number of requests you may make.</w:t>
      </w:r>
    </w:p>
    <w:p w:rsidRPr="00850D0C" w:rsidR="003C1FDE" w:rsidP="003C1FDE" w:rsidRDefault="003C1FDE" w14:paraId="571EF2A6" w14:textId="77777777">
      <w:pPr>
        <w:numPr>
          <w:ilvl w:val="0"/>
          <w:numId w:val="1"/>
        </w:numPr>
        <w:tabs>
          <w:tab w:val="clear" w:pos="720"/>
        </w:tabs>
        <w:spacing w:before="40"/>
        <w:ind w:left="284" w:hanging="284"/>
        <w:rPr>
          <w:rFonts w:cs="Arial"/>
          <w:sz w:val="18"/>
          <w:szCs w:val="18"/>
        </w:rPr>
      </w:pPr>
      <w:r w:rsidRPr="00850D0C">
        <w:rPr>
          <w:rFonts w:cs="Arial"/>
          <w:sz w:val="18"/>
          <w:szCs w:val="18"/>
        </w:rPr>
        <w:t>You must provide details of the improvements made with your request, including supporting evidence where appropriate.</w:t>
      </w:r>
    </w:p>
    <w:p w:rsidRPr="00B7412E" w:rsidR="003C1FDE" w:rsidP="003C1FDE" w:rsidRDefault="003C1FDE" w14:paraId="594FA4F8" w14:textId="77777777">
      <w:pPr>
        <w:numPr>
          <w:ilvl w:val="0"/>
          <w:numId w:val="1"/>
        </w:numPr>
        <w:tabs>
          <w:tab w:val="clear" w:pos="720"/>
        </w:tabs>
        <w:spacing w:before="40"/>
        <w:ind w:left="284" w:hanging="284"/>
        <w:rPr>
          <w:rFonts w:cs="Arial"/>
          <w:spacing w:val="-2"/>
          <w:sz w:val="18"/>
          <w:szCs w:val="18"/>
        </w:rPr>
      </w:pPr>
      <w:r w:rsidRPr="00B7412E">
        <w:rPr>
          <w:rFonts w:cs="Arial"/>
          <w:sz w:val="18"/>
          <w:szCs w:val="18"/>
        </w:rPr>
        <w:t xml:space="preserve">If the local authority considers that you have provided sufficient evidence that the required improvements have been made, and provided that a three month ‘stand still’ period has passed since the statutory inspection, the local authority will make an </w:t>
      </w:r>
      <w:r w:rsidRPr="00B7412E">
        <w:rPr>
          <w:rFonts w:cs="Arial"/>
          <w:spacing w:val="-2"/>
          <w:sz w:val="18"/>
          <w:szCs w:val="18"/>
        </w:rPr>
        <w:t>unannounced visit. This will take place within three months of the end</w:t>
      </w:r>
      <w:r w:rsidRPr="00B7412E">
        <w:rPr>
          <w:rFonts w:cs="Arial"/>
          <w:spacing w:val="-4"/>
          <w:sz w:val="18"/>
          <w:szCs w:val="18"/>
        </w:rPr>
        <w:t xml:space="preserve"> of the three month ‘stand still’ period or within three months</w:t>
      </w:r>
      <w:r w:rsidRPr="00B7412E">
        <w:rPr>
          <w:rFonts w:cs="Arial"/>
          <w:spacing w:val="-2"/>
          <w:sz w:val="18"/>
          <w:szCs w:val="18"/>
        </w:rPr>
        <w:t xml:space="preserve"> </w:t>
      </w:r>
      <w:r w:rsidRPr="00B7412E">
        <w:rPr>
          <w:rFonts w:cs="Arial"/>
          <w:sz w:val="18"/>
          <w:szCs w:val="18"/>
        </w:rPr>
        <w:t>of the request if this made after the ‘stand still’ period (if you were only required to make permanent structural improvements or repairs or to upgrade equipment, the local authority can choose to carry out the requested re-visit sooner than this).</w:t>
      </w:r>
      <w:r>
        <w:rPr>
          <w:rFonts w:cs="Arial"/>
          <w:sz w:val="18"/>
          <w:szCs w:val="18"/>
        </w:rPr>
        <w:t xml:space="preserve">  Where the local authority charge for the re-visit, the stand-still period will not be applied and the re-visit will be carried out within three months of the receipt of your request and payment of the fee.</w:t>
      </w:r>
    </w:p>
    <w:p w:rsidRPr="00850D0C" w:rsidR="003C1FDE" w:rsidP="003C1FDE" w:rsidRDefault="003C1FDE" w14:paraId="5F78A6B1" w14:textId="77777777">
      <w:pPr>
        <w:numPr>
          <w:ilvl w:val="0"/>
          <w:numId w:val="1"/>
        </w:numPr>
        <w:tabs>
          <w:tab w:val="clear" w:pos="720"/>
        </w:tabs>
        <w:spacing w:before="40"/>
        <w:ind w:left="284" w:hanging="284"/>
        <w:rPr>
          <w:rFonts w:cs="Arial"/>
          <w:color w:val="000000"/>
          <w:sz w:val="18"/>
          <w:szCs w:val="18"/>
        </w:rPr>
      </w:pPr>
      <w:r w:rsidRPr="00850D0C">
        <w:rPr>
          <w:rFonts w:cs="Arial"/>
          <w:color w:val="000000"/>
          <w:sz w:val="18"/>
          <w:szCs w:val="18"/>
        </w:rPr>
        <w:t>The local authority officer will give you a ‘new’ food hygiene rating based on the level of compliance that is found at the time of the re-visit - you should be aware that your rating could go up, down or remain the same.</w:t>
      </w:r>
    </w:p>
    <w:p w:rsidRPr="00A45C94" w:rsidR="003C1FDE" w:rsidP="003C1FDE" w:rsidRDefault="003C1FDE" w14:paraId="329FC405" w14:textId="54769E48">
      <w:pPr>
        <w:numPr>
          <w:ilvl w:val="0"/>
          <w:numId w:val="2"/>
        </w:numPr>
        <w:ind w:left="284" w:hanging="284"/>
        <w:rPr>
          <w:spacing w:val="-2"/>
          <w:sz w:val="19"/>
          <w:szCs w:val="19"/>
        </w:rPr>
        <w:sectPr w:rsidRPr="00A45C94" w:rsidR="003C1FDE" w:rsidSect="008A0DD9">
          <w:type w:val="continuous"/>
          <w:pgSz w:w="11906" w:h="16838" w:code="9"/>
          <w:pgMar w:top="680" w:right="851" w:bottom="680" w:left="851" w:header="567" w:footer="567" w:gutter="0"/>
          <w:pgNumType w:start="1"/>
          <w:cols w:space="397" w:sep="1"/>
          <w:docGrid w:linePitch="360"/>
        </w:sectPr>
      </w:pPr>
      <w:r>
        <w:rPr>
          <w:rFonts w:cs="Arial"/>
          <w:color w:val="000000"/>
          <w:sz w:val="18"/>
          <w:szCs w:val="18"/>
        </w:rPr>
        <w:t>To make a request for a revisit, p</w:t>
      </w:r>
      <w:r w:rsidRPr="00850D0C">
        <w:rPr>
          <w:rFonts w:cs="Arial"/>
          <w:color w:val="000000"/>
          <w:sz w:val="18"/>
          <w:szCs w:val="18"/>
        </w:rPr>
        <w:t xml:space="preserve">lease use the form below and return </w:t>
      </w:r>
      <w:r w:rsidRPr="00850D0C">
        <w:rPr>
          <w:rFonts w:cs="Arial"/>
          <w:sz w:val="18"/>
          <w:szCs w:val="18"/>
        </w:rPr>
        <w:t>it to the food safety officer from your local authority – contact details are provided with the written notification of your food hygiene rating</w:t>
      </w:r>
      <w:r>
        <w:rPr>
          <w:rFonts w:cs="Arial"/>
          <w:spacing w:val="-2"/>
          <w:sz w:val="19"/>
          <w:szCs w:val="19"/>
        </w:rPr>
        <w:t>.</w:t>
      </w:r>
    </w:p>
    <w:p w:rsidR="003C1FDE" w:rsidP="003C1FDE" w:rsidRDefault="003C1FDE" w14:paraId="362FC6FD" w14:textId="77777777">
      <w:pPr>
        <w:rPr>
          <w:b/>
          <w:sz w:val="16"/>
        </w:rPr>
      </w:pPr>
      <w:r>
        <w:rPr>
          <w:b/>
          <w:noProof/>
          <w:sz w:val="16"/>
          <w:lang w:eastAsia="en-GB"/>
        </w:rPr>
        <mc:AlternateContent>
          <mc:Choice Requires="wps">
            <w:drawing>
              <wp:anchor distT="0" distB="0" distL="114300" distR="114300" simplePos="0" relativeHeight="251659264" behindDoc="0" locked="0" layoutInCell="0" allowOverlap="1" wp14:editId="7C910C66" wp14:anchorId="5755A321">
                <wp:simplePos x="0" y="0"/>
                <wp:positionH relativeFrom="column">
                  <wp:posOffset>8255</wp:posOffset>
                </wp:positionH>
                <wp:positionV relativeFrom="paragraph">
                  <wp:posOffset>90170</wp:posOffset>
                </wp:positionV>
                <wp:extent cx="6492240" cy="0"/>
                <wp:effectExtent l="15240" t="17780" r="17145" b="2032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color="green" strokeweight="2pt" from=".65pt,7.1pt" to="511.85pt,7.1pt" w14:anchorId="60451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w:pict>
          </mc:Fallback>
        </mc:AlternateContent>
      </w:r>
    </w:p>
    <w:p w:rsidRPr="000B4C0F" w:rsidR="003C1FDE" w:rsidP="003C1FDE" w:rsidRDefault="003C1FDE" w14:paraId="61F1A336" w14:textId="77777777">
      <w:pPr>
        <w:pStyle w:val="Heading2"/>
        <w:rPr>
          <w:color w:val="76C63A"/>
        </w:rPr>
      </w:pPr>
      <w:r w:rsidRPr="000D5ED3">
        <w:rPr>
          <w:color w:val="auto"/>
        </w:rPr>
        <w:t>Business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369"/>
        <w:gridCol w:w="6945"/>
      </w:tblGrid>
      <w:tr w:rsidR="003C1FDE" w:rsidTr="003139B7" w14:paraId="142EED04" w14:textId="77777777">
        <w:trPr>
          <w:cantSplit/>
        </w:trPr>
        <w:tc>
          <w:tcPr>
            <w:tcW w:w="3369" w:type="dxa"/>
            <w:tcBorders>
              <w:top w:val="nil"/>
              <w:left w:val="nil"/>
              <w:bottom w:val="nil"/>
            </w:tcBorders>
          </w:tcPr>
          <w:p w:rsidRPr="008443E0" w:rsidR="003C1FDE" w:rsidP="003139B7" w:rsidRDefault="003C1FDE" w14:paraId="0E0F3D84" w14:textId="77777777">
            <w:pPr>
              <w:spacing w:before="120"/>
              <w:rPr>
                <w:rFonts w:cs="Arial"/>
              </w:rPr>
            </w:pPr>
            <w:r w:rsidRPr="008443E0">
              <w:rPr>
                <w:rFonts w:cs="Arial"/>
                <w:bCs/>
                <w:color w:val="000000"/>
              </w:rPr>
              <w:t>Food business operator/proprietor</w:t>
            </w:r>
          </w:p>
        </w:tc>
        <w:tc>
          <w:tcPr>
            <w:tcW w:w="6945" w:type="dxa"/>
            <w:tcBorders>
              <w:bottom w:val="single" w:color="auto" w:sz="4" w:space="0"/>
            </w:tcBorders>
          </w:tcPr>
          <w:p w:rsidR="003C1FDE" w:rsidP="003139B7" w:rsidRDefault="003C1FDE" w14:paraId="79B79DD5" w14:textId="77777777">
            <w:pPr>
              <w:pStyle w:val="Header"/>
              <w:tabs>
                <w:tab w:val="clear" w:pos="4153"/>
                <w:tab w:val="clear" w:pos="8306"/>
              </w:tabs>
              <w:spacing w:before="80" w:after="40"/>
            </w:pPr>
            <w:r>
              <w:fldChar w:fldCharType="begin">
                <w:ffData>
                  <w:name w:val="Text1"/>
                  <w:enabled/>
                  <w:calcOnExit w:val="0"/>
                  <w:textInput/>
                </w:ffData>
              </w:fldChar>
            </w:r>
            <w:bookmarkStart w:name="Text1" w:id="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rsidRPr="00601914" w:rsidR="003C1FDE" w:rsidP="003C1FDE" w:rsidRDefault="003C1FDE" w14:paraId="67477703" w14:textId="77777777">
      <w:pPr>
        <w:pStyle w:val="Header"/>
        <w:tabs>
          <w:tab w:val="clear" w:pos="4153"/>
          <w:tab w:val="clear" w:pos="8306"/>
        </w:tabs>
        <w:rPr>
          <w:spacing w:val="-4"/>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8079"/>
      </w:tblGrid>
      <w:tr w:rsidR="003C1FDE" w:rsidTr="003139B7" w14:paraId="3D55977B" w14:textId="77777777">
        <w:trPr>
          <w:cantSplit/>
        </w:trPr>
        <w:tc>
          <w:tcPr>
            <w:tcW w:w="2235" w:type="dxa"/>
            <w:tcBorders>
              <w:top w:val="nil"/>
              <w:left w:val="nil"/>
              <w:bottom w:val="nil"/>
            </w:tcBorders>
          </w:tcPr>
          <w:p w:rsidR="003C1FDE" w:rsidP="003139B7" w:rsidRDefault="003C1FDE" w14:paraId="3BAD8FA6" w14:textId="77777777">
            <w:pPr>
              <w:spacing w:before="120"/>
            </w:pPr>
            <w:r w:rsidRPr="008443E0">
              <w:rPr>
                <w:rFonts w:cs="Arial"/>
              </w:rPr>
              <w:t>Business name</w:t>
            </w:r>
          </w:p>
        </w:tc>
        <w:tc>
          <w:tcPr>
            <w:tcW w:w="8079" w:type="dxa"/>
            <w:tcBorders>
              <w:bottom w:val="single" w:color="auto" w:sz="4" w:space="0"/>
            </w:tcBorders>
          </w:tcPr>
          <w:p w:rsidRPr="00695D2E" w:rsidR="003C1FDE" w:rsidP="003139B7" w:rsidRDefault="003C1FDE" w14:paraId="0C6C99D1" w14:textId="77777777">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Pr="00601914" w:rsidR="003C1FDE" w:rsidP="003C1FDE" w:rsidRDefault="003C1FDE" w14:paraId="17A11823" w14:textId="77777777">
      <w:pPr>
        <w:pStyle w:val="Header"/>
        <w:tabs>
          <w:tab w:val="clear" w:pos="4153"/>
          <w:tab w:val="clear" w:pos="8306"/>
        </w:tabs>
        <w:rPr>
          <w:spacing w:val="-4"/>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8079"/>
      </w:tblGrid>
      <w:tr w:rsidR="003C1FDE" w:rsidTr="003139B7" w14:paraId="146D5903" w14:textId="77777777">
        <w:trPr>
          <w:cantSplit/>
        </w:trPr>
        <w:tc>
          <w:tcPr>
            <w:tcW w:w="2235" w:type="dxa"/>
            <w:tcBorders>
              <w:top w:val="nil"/>
              <w:left w:val="nil"/>
              <w:bottom w:val="nil"/>
            </w:tcBorders>
          </w:tcPr>
          <w:p w:rsidR="003C1FDE" w:rsidP="003139B7" w:rsidRDefault="003C1FDE" w14:paraId="1A27B103" w14:textId="77777777">
            <w:pPr>
              <w:spacing w:before="120"/>
            </w:pPr>
            <w:r w:rsidRPr="008443E0">
              <w:rPr>
                <w:rFonts w:cs="Arial"/>
              </w:rPr>
              <w:t>Business addresses</w:t>
            </w:r>
          </w:p>
        </w:tc>
        <w:tc>
          <w:tcPr>
            <w:tcW w:w="8079" w:type="dxa"/>
            <w:tcBorders>
              <w:bottom w:val="single" w:color="auto" w:sz="4" w:space="0"/>
            </w:tcBorders>
          </w:tcPr>
          <w:p w:rsidR="003C1FDE" w:rsidP="003139B7" w:rsidRDefault="003C1FDE" w14:paraId="7FBE7FB3" w14:textId="77777777">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p w:rsidRPr="00695D2E" w:rsidR="003C1FDE" w:rsidP="003139B7" w:rsidRDefault="003C1FDE" w14:paraId="4A35FE66" w14:textId="77777777">
            <w:pPr>
              <w:pStyle w:val="Header"/>
              <w:tabs>
                <w:tab w:val="clear" w:pos="4153"/>
                <w:tab w:val="clear" w:pos="8306"/>
              </w:tabs>
              <w:spacing w:before="80" w:after="40"/>
            </w:pPr>
          </w:p>
        </w:tc>
      </w:tr>
    </w:tbl>
    <w:p w:rsidRPr="00601914" w:rsidR="003C1FDE" w:rsidP="003C1FDE" w:rsidRDefault="003C1FDE" w14:paraId="41FC8648" w14:textId="77777777">
      <w:pPr>
        <w:pStyle w:val="Header"/>
        <w:tabs>
          <w:tab w:val="clear" w:pos="4153"/>
          <w:tab w:val="clear" w:pos="8306"/>
        </w:tabs>
        <w:rPr>
          <w:spacing w:val="-4"/>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2126"/>
        <w:gridCol w:w="1701"/>
        <w:gridCol w:w="4252"/>
      </w:tblGrid>
      <w:tr w:rsidR="003C1FDE" w:rsidTr="003139B7" w14:paraId="1D8635DE" w14:textId="77777777">
        <w:trPr>
          <w:cantSplit/>
        </w:trPr>
        <w:tc>
          <w:tcPr>
            <w:tcW w:w="2235" w:type="dxa"/>
            <w:tcBorders>
              <w:top w:val="nil"/>
              <w:left w:val="nil"/>
              <w:bottom w:val="nil"/>
              <w:right w:val="single" w:color="auto" w:sz="4" w:space="0"/>
            </w:tcBorders>
          </w:tcPr>
          <w:p w:rsidRPr="008443E0" w:rsidR="003C1FDE" w:rsidP="003139B7" w:rsidRDefault="003C1FDE" w14:paraId="0FB848DB" w14:textId="77777777">
            <w:pPr>
              <w:spacing w:before="20"/>
              <w:rPr>
                <w:rFonts w:cs="Arial"/>
              </w:rPr>
            </w:pPr>
            <w:r>
              <w:rPr>
                <w:rFonts w:cs="Arial"/>
                <w:bCs/>
                <w:color w:val="000000"/>
              </w:rPr>
              <w:t>Business tel. number</w:t>
            </w:r>
          </w:p>
        </w:tc>
        <w:tc>
          <w:tcPr>
            <w:tcW w:w="2126" w:type="dxa"/>
            <w:tcBorders>
              <w:top w:val="single" w:color="auto" w:sz="4" w:space="0"/>
              <w:left w:val="single" w:color="auto" w:sz="4" w:space="0"/>
              <w:bottom w:val="single" w:color="auto" w:sz="4" w:space="0"/>
              <w:right w:val="single" w:color="auto" w:sz="4" w:space="0"/>
            </w:tcBorders>
          </w:tcPr>
          <w:p w:rsidR="003C1FDE" w:rsidP="003139B7" w:rsidRDefault="003C1FDE" w14:paraId="2BCFC516" w14:textId="77777777">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tcBorders>
              <w:top w:val="nil"/>
              <w:left w:val="single" w:color="auto" w:sz="4" w:space="0"/>
              <w:bottom w:val="nil"/>
              <w:right w:val="single" w:color="auto" w:sz="4" w:space="0"/>
            </w:tcBorders>
          </w:tcPr>
          <w:p w:rsidR="003C1FDE" w:rsidP="003139B7" w:rsidRDefault="003C1FDE" w14:paraId="5CC8BA6D" w14:textId="77777777">
            <w:pPr>
              <w:pStyle w:val="Header"/>
              <w:tabs>
                <w:tab w:val="clear" w:pos="4153"/>
                <w:tab w:val="clear" w:pos="8306"/>
              </w:tabs>
              <w:spacing w:before="80" w:after="40"/>
            </w:pPr>
            <w:r>
              <w:t xml:space="preserve">  Business email</w:t>
            </w:r>
          </w:p>
        </w:tc>
        <w:tc>
          <w:tcPr>
            <w:tcW w:w="4252" w:type="dxa"/>
            <w:tcBorders>
              <w:top w:val="single" w:color="auto" w:sz="4" w:space="0"/>
              <w:left w:val="single" w:color="auto" w:sz="4" w:space="0"/>
              <w:bottom w:val="single" w:color="auto" w:sz="4" w:space="0"/>
              <w:right w:val="single" w:color="auto" w:sz="4" w:space="0"/>
            </w:tcBorders>
          </w:tcPr>
          <w:p w:rsidR="003C1FDE" w:rsidP="003139B7" w:rsidRDefault="003C1FDE" w14:paraId="1BA4D4D8" w14:textId="77777777">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003C1FDE" w:rsidP="003C1FDE" w:rsidRDefault="003C1FDE" w14:paraId="40CD3F7E" w14:textId="77777777">
      <w:pPr>
        <w:rPr>
          <w:b/>
          <w:sz w:val="16"/>
        </w:rPr>
      </w:pPr>
      <w:r>
        <w:rPr>
          <w:b/>
          <w:noProof/>
          <w:sz w:val="16"/>
          <w:lang w:eastAsia="en-GB"/>
        </w:rPr>
        <mc:AlternateContent>
          <mc:Choice Requires="wps">
            <w:drawing>
              <wp:anchor distT="0" distB="0" distL="114300" distR="114300" simplePos="0" relativeHeight="251661312" behindDoc="0" locked="0" layoutInCell="0" allowOverlap="1" wp14:editId="6395A4CE" wp14:anchorId="7C1A3F0A">
                <wp:simplePos x="0" y="0"/>
                <wp:positionH relativeFrom="column">
                  <wp:posOffset>8255</wp:posOffset>
                </wp:positionH>
                <wp:positionV relativeFrom="paragraph">
                  <wp:posOffset>90170</wp:posOffset>
                </wp:positionV>
                <wp:extent cx="6492240" cy="0"/>
                <wp:effectExtent l="15240" t="12700" r="17145" b="1587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color="green" strokeweight="2pt" from=".65pt,7.1pt" to="511.85pt,7.1pt" w14:anchorId="76996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w:pict>
          </mc:Fallback>
        </mc:AlternateContent>
      </w:r>
    </w:p>
    <w:p w:rsidRPr="000B4C0F" w:rsidR="003C1FDE" w:rsidP="003C1FDE" w:rsidRDefault="003C1FDE" w14:paraId="1D09A74E" w14:textId="77777777">
      <w:pPr>
        <w:pStyle w:val="Heading2"/>
        <w:rPr>
          <w:color w:val="76C63A"/>
        </w:rPr>
      </w:pPr>
      <w:r w:rsidRPr="000D5ED3">
        <w:rPr>
          <w:color w:val="auto"/>
        </w:rPr>
        <w:t>Inspection details</w:t>
      </w:r>
    </w:p>
    <w:tbl>
      <w:tblPr>
        <w:tblW w:w="10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7"/>
        <w:gridCol w:w="1417"/>
        <w:gridCol w:w="426"/>
        <w:gridCol w:w="285"/>
        <w:gridCol w:w="2126"/>
        <w:gridCol w:w="2693"/>
        <w:gridCol w:w="2167"/>
        <w:gridCol w:w="1093"/>
      </w:tblGrid>
      <w:tr w:rsidR="003C1FDE" w:rsidTr="003139B7" w14:paraId="49CB6980" w14:textId="77777777">
        <w:trPr>
          <w:cantSplit/>
        </w:trPr>
        <w:tc>
          <w:tcPr>
            <w:tcW w:w="2235" w:type="dxa"/>
            <w:gridSpan w:val="4"/>
            <w:tcBorders>
              <w:top w:val="nil"/>
              <w:left w:val="nil"/>
              <w:bottom w:val="nil"/>
              <w:right w:val="single" w:color="auto" w:sz="4" w:space="0"/>
            </w:tcBorders>
          </w:tcPr>
          <w:p w:rsidR="003C1FDE" w:rsidP="003139B7" w:rsidRDefault="003C1FDE" w14:paraId="16642FB5" w14:textId="77777777">
            <w:pPr>
              <w:spacing w:before="120"/>
            </w:pPr>
            <w:r>
              <w:rPr>
                <w:rFonts w:cs="Arial"/>
              </w:rPr>
              <w:t>Date of inspection</w:t>
            </w:r>
          </w:p>
        </w:tc>
        <w:tc>
          <w:tcPr>
            <w:tcW w:w="2126" w:type="dxa"/>
            <w:tcBorders>
              <w:top w:val="single" w:color="auto" w:sz="4" w:space="0"/>
              <w:left w:val="single" w:color="auto" w:sz="4" w:space="0"/>
              <w:bottom w:val="single" w:color="auto" w:sz="4" w:space="0"/>
              <w:right w:val="single" w:color="auto" w:sz="4" w:space="0"/>
            </w:tcBorders>
          </w:tcPr>
          <w:p w:rsidR="003C1FDE" w:rsidP="003139B7" w:rsidRDefault="003C1FDE" w14:paraId="1C86FA76" w14:textId="77777777">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Borders>
              <w:top w:val="nil"/>
              <w:left w:val="single" w:color="auto" w:sz="4" w:space="0"/>
              <w:bottom w:val="nil"/>
              <w:right w:val="single" w:color="auto" w:sz="4" w:space="0"/>
            </w:tcBorders>
          </w:tcPr>
          <w:p w:rsidR="003C1FDE" w:rsidP="003139B7" w:rsidRDefault="003C1FDE" w14:paraId="01435431" w14:textId="77777777">
            <w:pPr>
              <w:pStyle w:val="Header"/>
              <w:tabs>
                <w:tab w:val="clear" w:pos="4153"/>
                <w:tab w:val="clear" w:pos="8306"/>
              </w:tabs>
              <w:spacing w:before="80" w:after="40"/>
            </w:pPr>
            <w:r>
              <w:rPr>
                <w:rFonts w:cs="Arial"/>
              </w:rPr>
              <w:t xml:space="preserve">  </w:t>
            </w:r>
            <w:r w:rsidRPr="008443E0">
              <w:rPr>
                <w:rFonts w:cs="Arial"/>
              </w:rPr>
              <w:t>Food hygiene rating given</w:t>
            </w:r>
          </w:p>
        </w:tc>
        <w:tc>
          <w:tcPr>
            <w:tcW w:w="3260" w:type="dxa"/>
            <w:gridSpan w:val="2"/>
            <w:tcBorders>
              <w:top w:val="single" w:color="auto" w:sz="4" w:space="0"/>
              <w:left w:val="single" w:color="auto" w:sz="4" w:space="0"/>
              <w:bottom w:val="single" w:color="auto" w:sz="4" w:space="0"/>
              <w:right w:val="single" w:color="auto" w:sz="4" w:space="0"/>
            </w:tcBorders>
          </w:tcPr>
          <w:p w:rsidRPr="00695D2E" w:rsidR="003C1FDE" w:rsidP="003139B7" w:rsidRDefault="003C1FDE" w14:paraId="0F018EAE" w14:textId="77777777">
            <w:pPr>
              <w:pStyle w:val="Header"/>
              <w:tabs>
                <w:tab w:val="clear" w:pos="4153"/>
                <w:tab w:val="clear" w:pos="8306"/>
              </w:tabs>
              <w:spacing w:before="80" w:after="40"/>
            </w:pPr>
            <w:r w:rsidRPr="00695D2E">
              <w:fldChar w:fldCharType="begin">
                <w:ffData>
                  <w:name w:val=""/>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r w:rsidR="003C1FDE" w:rsidTr="003139B7" w14:paraId="2A190835" w14:textId="77777777">
        <w:trPr>
          <w:cantSplit/>
        </w:trPr>
        <w:tc>
          <w:tcPr>
            <w:tcW w:w="10314" w:type="dxa"/>
            <w:gridSpan w:val="8"/>
            <w:tcBorders>
              <w:top w:val="nil"/>
              <w:left w:val="nil"/>
              <w:bottom w:val="nil"/>
              <w:right w:val="nil"/>
            </w:tcBorders>
          </w:tcPr>
          <w:p w:rsidRPr="00226507" w:rsidR="003C1FDE" w:rsidP="003139B7" w:rsidRDefault="003C1FDE" w14:paraId="1B9B3300" w14:textId="77777777">
            <w:pPr>
              <w:rPr>
                <w:b/>
                <w:i/>
                <w:sz w:val="16"/>
              </w:rPr>
            </w:pPr>
            <w:r>
              <w:rPr>
                <w:b/>
                <w:i/>
                <w:noProof/>
                <w:sz w:val="16"/>
                <w:lang w:eastAsia="en-GB"/>
              </w:rPr>
              <mc:AlternateContent>
                <mc:Choice Requires="wps">
                  <w:drawing>
                    <wp:anchor distT="0" distB="0" distL="114300" distR="114300" simplePos="0" relativeHeight="251662336" behindDoc="0" locked="0" layoutInCell="0" allowOverlap="1" wp14:editId="7EE0677F" wp14:anchorId="67E82362">
                      <wp:simplePos x="0" y="0"/>
                      <wp:positionH relativeFrom="column">
                        <wp:posOffset>8255</wp:posOffset>
                      </wp:positionH>
                      <wp:positionV relativeFrom="paragraph">
                        <wp:posOffset>90170</wp:posOffset>
                      </wp:positionV>
                      <wp:extent cx="6492240" cy="0"/>
                      <wp:effectExtent l="15240" t="20320" r="17145" b="1778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quot;&quot;" o:spid="_x0000_s1026" o:allowincell="f" strokecolor="green" strokeweight="2pt" from=".65pt,7.1pt" to="511.85pt,7.1pt" w14:anchorId="3A3C1B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"/>
                  </w:pict>
                </mc:Fallback>
              </mc:AlternateContent>
            </w:r>
          </w:p>
          <w:p w:rsidRPr="000B4C0F" w:rsidR="003C1FDE" w:rsidP="003139B7" w:rsidRDefault="003C1FDE" w14:paraId="2C003A8D" w14:textId="77777777">
            <w:pPr>
              <w:pStyle w:val="Heading2"/>
              <w:rPr>
                <w:color w:val="76C63A"/>
              </w:rPr>
            </w:pPr>
            <w:r w:rsidRPr="000D5ED3">
              <w:rPr>
                <w:color w:val="auto"/>
              </w:rPr>
              <w:t>Action taken</w:t>
            </w:r>
          </w:p>
          <w:p w:rsidR="003C1FDE" w:rsidP="003139B7" w:rsidRDefault="003C1FDE" w14:paraId="1FD30BDD" w14:textId="77777777">
            <w:pPr>
              <w:rPr>
                <w:rFonts w:cs="Arial"/>
                <w:color w:val="000000"/>
                <w:szCs w:val="20"/>
              </w:rPr>
            </w:pPr>
            <w:r w:rsidRPr="00670185">
              <w:rPr>
                <w:rFonts w:cs="Arial"/>
                <w:color w:val="000000"/>
                <w:szCs w:val="20"/>
              </w:rPr>
              <w:t>Please describe the remedial action you have taken with reference to the issues identified in the inspection letter/report provided to you by your local authority with your score:</w:t>
            </w: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7"/>
              <w:gridCol w:w="8079"/>
            </w:tblGrid>
            <w:tr w:rsidR="003C1FDE" w:rsidTr="003139B7" w14:paraId="26EBF9BF" w14:textId="77777777">
              <w:trPr>
                <w:cantSplit/>
              </w:trPr>
              <w:tc>
                <w:tcPr>
                  <w:tcW w:w="2127" w:type="dxa"/>
                  <w:tcBorders>
                    <w:top w:val="nil"/>
                    <w:left w:val="nil"/>
                    <w:bottom w:val="nil"/>
                    <w:right w:val="single" w:color="auto" w:sz="4" w:space="0"/>
                  </w:tcBorders>
                </w:tcPr>
                <w:p w:rsidRPr="00CC53F6" w:rsidR="003C1FDE" w:rsidP="003139B7" w:rsidRDefault="003C1FDE" w14:paraId="7E7AF28D" w14:textId="77777777">
                  <w:pPr>
                    <w:spacing w:before="120"/>
                    <w:ind w:left="-108"/>
                    <w:rPr>
                      <w:sz w:val="18"/>
                      <w:szCs w:val="18"/>
                    </w:rPr>
                  </w:pPr>
                  <w:r w:rsidRPr="00CC53F6">
                    <w:rPr>
                      <w:rFonts w:cs="Arial"/>
                      <w:sz w:val="18"/>
                      <w:szCs w:val="18"/>
                    </w:rPr>
                    <w:t>Compliance with food hygiene and safety procedures</w:t>
                  </w:r>
                </w:p>
              </w:tc>
              <w:tc>
                <w:tcPr>
                  <w:tcW w:w="8079" w:type="dxa"/>
                  <w:tcBorders>
                    <w:top w:val="single" w:color="auto" w:sz="4" w:space="0"/>
                    <w:left w:val="single" w:color="auto" w:sz="4" w:space="0"/>
                    <w:bottom w:val="single" w:color="auto" w:sz="4" w:space="0"/>
                    <w:right w:val="single" w:color="auto" w:sz="4" w:space="0"/>
                  </w:tcBorders>
                </w:tcPr>
                <w:p w:rsidRPr="00695D2E" w:rsidR="003C1FDE" w:rsidP="003139B7" w:rsidRDefault="003C1FDE" w14:paraId="4DB8002F" w14:textId="77777777">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Pr="00226507" w:rsidR="003C1FDE" w:rsidP="003139B7" w:rsidRDefault="003C1FDE" w14:paraId="45D8D2BA" w14:textId="77777777">
            <w:pPr>
              <w:tabs>
                <w:tab w:val="left" w:pos="142"/>
              </w:tabs>
              <w:rPr>
                <w:i/>
              </w:rPr>
            </w:pPr>
          </w:p>
        </w:tc>
      </w:tr>
      <w:tr w:rsidR="003C1FDE" w:rsidTr="003139B7" w14:paraId="41509C4C" w14:textId="77777777">
        <w:trPr>
          <w:cantSplit/>
        </w:trPr>
        <w:tc>
          <w:tcPr>
            <w:tcW w:w="10314" w:type="dxa"/>
            <w:gridSpan w:val="8"/>
            <w:tcBorders>
              <w:top w:val="nil"/>
              <w:left w:val="nil"/>
              <w:bottom w:val="nil"/>
              <w:right w:val="nil"/>
            </w:tcBorders>
          </w:tcPr>
          <w:p w:rsidRPr="00A53E9D" w:rsidR="003C1FDE" w:rsidP="003139B7" w:rsidRDefault="003C1FDE" w14:paraId="1D5C9C8B" w14:textId="77777777">
            <w:pPr>
              <w:rPr>
                <w:sz w:val="6"/>
                <w:szCs w:val="6"/>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7"/>
              <w:gridCol w:w="8079"/>
            </w:tblGrid>
            <w:tr w:rsidRPr="00695D2E" w:rsidR="003C1FDE" w:rsidTr="003139B7" w14:paraId="30F52E0A" w14:textId="77777777">
              <w:trPr>
                <w:cantSplit/>
              </w:trPr>
              <w:tc>
                <w:tcPr>
                  <w:tcW w:w="2127" w:type="dxa"/>
                  <w:tcBorders>
                    <w:top w:val="nil"/>
                    <w:left w:val="nil"/>
                    <w:bottom w:val="nil"/>
                    <w:right w:val="single" w:color="auto" w:sz="4" w:space="0"/>
                  </w:tcBorders>
                </w:tcPr>
                <w:p w:rsidRPr="00CC53F6" w:rsidR="003C1FDE" w:rsidP="003139B7" w:rsidRDefault="003C1FDE" w14:paraId="04EE3852" w14:textId="77777777">
                  <w:pPr>
                    <w:spacing w:before="120"/>
                    <w:ind w:left="-108"/>
                    <w:rPr>
                      <w:sz w:val="18"/>
                      <w:szCs w:val="18"/>
                    </w:rPr>
                  </w:pPr>
                  <w:r w:rsidRPr="00CC53F6">
                    <w:rPr>
                      <w:rFonts w:cs="Arial"/>
                      <w:sz w:val="18"/>
                      <w:szCs w:val="18"/>
                    </w:rPr>
                    <w:t>Compliance with structural requirements</w:t>
                  </w:r>
                </w:p>
              </w:tc>
              <w:tc>
                <w:tcPr>
                  <w:tcW w:w="8079" w:type="dxa"/>
                  <w:tcBorders>
                    <w:top w:val="single" w:color="auto" w:sz="4" w:space="0"/>
                    <w:left w:val="single" w:color="auto" w:sz="4" w:space="0"/>
                    <w:bottom w:val="single" w:color="auto" w:sz="4" w:space="0"/>
                    <w:right w:val="single" w:color="auto" w:sz="4" w:space="0"/>
                  </w:tcBorders>
                </w:tcPr>
                <w:p w:rsidRPr="00695D2E" w:rsidR="003C1FDE" w:rsidP="003139B7" w:rsidRDefault="003C1FDE" w14:paraId="41F361A1" w14:textId="77777777">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Pr="00A53E9D" w:rsidR="003C1FDE" w:rsidP="003139B7" w:rsidRDefault="003C1FDE" w14:paraId="48F3F339" w14:textId="77777777">
            <w:pPr>
              <w:rPr>
                <w:sz w:val="6"/>
                <w:szCs w:val="6"/>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27"/>
              <w:gridCol w:w="8079"/>
            </w:tblGrid>
            <w:tr w:rsidRPr="00695D2E" w:rsidR="003C1FDE" w:rsidTr="003139B7" w14:paraId="0060F486" w14:textId="77777777">
              <w:trPr>
                <w:cantSplit/>
              </w:trPr>
              <w:tc>
                <w:tcPr>
                  <w:tcW w:w="2127" w:type="dxa"/>
                  <w:tcBorders>
                    <w:top w:val="nil"/>
                    <w:left w:val="nil"/>
                    <w:bottom w:val="nil"/>
                    <w:right w:val="single" w:color="auto" w:sz="4" w:space="0"/>
                  </w:tcBorders>
                </w:tcPr>
                <w:p w:rsidRPr="00CC53F6" w:rsidR="003C1FDE" w:rsidP="003139B7" w:rsidRDefault="003C1FDE" w14:paraId="51C6B762" w14:textId="77777777">
                  <w:pPr>
                    <w:spacing w:before="120"/>
                    <w:ind w:left="-108"/>
                    <w:rPr>
                      <w:sz w:val="18"/>
                      <w:szCs w:val="18"/>
                    </w:rPr>
                  </w:pPr>
                  <w:r w:rsidRPr="00CC53F6">
                    <w:rPr>
                      <w:rFonts w:cs="Arial"/>
                      <w:sz w:val="18"/>
                      <w:szCs w:val="18"/>
                    </w:rPr>
                    <w:t>Confidence in management/control procedures</w:t>
                  </w:r>
                </w:p>
              </w:tc>
              <w:tc>
                <w:tcPr>
                  <w:tcW w:w="8079" w:type="dxa"/>
                  <w:tcBorders>
                    <w:top w:val="single" w:color="auto" w:sz="4" w:space="0"/>
                    <w:left w:val="single" w:color="auto" w:sz="4" w:space="0"/>
                    <w:bottom w:val="single" w:color="auto" w:sz="4" w:space="0"/>
                    <w:right w:val="single" w:color="auto" w:sz="4" w:space="0"/>
                  </w:tcBorders>
                </w:tcPr>
                <w:p w:rsidRPr="00695D2E" w:rsidR="003C1FDE" w:rsidP="003139B7" w:rsidRDefault="003C1FDE" w14:paraId="4F761719" w14:textId="77777777">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Pr="00AD034E" w:rsidR="003C1FDE" w:rsidP="003139B7" w:rsidRDefault="003C1FDE" w14:paraId="22917560" w14:textId="77777777">
            <w:pPr>
              <w:spacing w:before="80"/>
            </w:pPr>
          </w:p>
        </w:tc>
      </w:tr>
      <w:tr w:rsidR="003C1FDE" w:rsidTr="003139B7" w14:paraId="6978A843" w14:textId="77777777">
        <w:trPr>
          <w:cantSplit/>
        </w:trPr>
        <w:tc>
          <w:tcPr>
            <w:tcW w:w="10314" w:type="dxa"/>
            <w:gridSpan w:val="8"/>
            <w:tcBorders>
              <w:top w:val="nil"/>
              <w:left w:val="nil"/>
              <w:bottom w:val="nil"/>
              <w:right w:val="nil"/>
            </w:tcBorders>
          </w:tcPr>
          <w:p w:rsidRPr="00A53E9D" w:rsidR="003C1FDE" w:rsidP="003139B7" w:rsidRDefault="003C1FDE" w14:paraId="4C88EF38" w14:textId="77777777">
            <w:pPr>
              <w:rPr>
                <w:sz w:val="8"/>
                <w:szCs w:val="8"/>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111"/>
              <w:gridCol w:w="6095"/>
            </w:tblGrid>
            <w:tr w:rsidRPr="00695D2E" w:rsidR="003C1FDE" w:rsidTr="003139B7" w14:paraId="16F8C276" w14:textId="77777777">
              <w:trPr>
                <w:cantSplit/>
              </w:trPr>
              <w:tc>
                <w:tcPr>
                  <w:tcW w:w="4111" w:type="dxa"/>
                  <w:tcBorders>
                    <w:top w:val="nil"/>
                    <w:left w:val="nil"/>
                    <w:bottom w:val="nil"/>
                    <w:right w:val="single" w:color="auto" w:sz="4" w:space="0"/>
                  </w:tcBorders>
                </w:tcPr>
                <w:p w:rsidRPr="00CC53F6" w:rsidR="003C1FDE" w:rsidP="003139B7" w:rsidRDefault="003C1FDE" w14:paraId="3C4E087E" w14:textId="77777777">
                  <w:pPr>
                    <w:ind w:left="-108"/>
                    <w:rPr>
                      <w:sz w:val="18"/>
                      <w:szCs w:val="18"/>
                    </w:rPr>
                  </w:pPr>
                  <w:r w:rsidRPr="00CC53F6">
                    <w:rPr>
                      <w:rFonts w:cs="Arial"/>
                      <w:color w:val="000000"/>
                      <w:sz w:val="18"/>
                      <w:szCs w:val="18"/>
                    </w:rPr>
                    <w:t xml:space="preserve">Please provide any other supplementary evidence (e.g. photographs, invoices, copies of relevant HACCP documentation etc.).  </w:t>
                  </w:r>
                </w:p>
              </w:tc>
              <w:tc>
                <w:tcPr>
                  <w:tcW w:w="6095" w:type="dxa"/>
                  <w:tcBorders>
                    <w:top w:val="single" w:color="auto" w:sz="4" w:space="0"/>
                    <w:left w:val="single" w:color="auto" w:sz="4" w:space="0"/>
                    <w:bottom w:val="single" w:color="auto" w:sz="4" w:space="0"/>
                    <w:right w:val="single" w:color="auto" w:sz="4" w:space="0"/>
                  </w:tcBorders>
                </w:tcPr>
                <w:p w:rsidRPr="00695D2E" w:rsidR="003C1FDE" w:rsidP="003139B7" w:rsidRDefault="003C1FDE" w14:paraId="18A898C0" w14:textId="77777777">
                  <w:pPr>
                    <w:pStyle w:val="Header"/>
                    <w:tabs>
                      <w:tab w:val="clear" w:pos="4153"/>
                      <w:tab w:val="clear" w:pos="8306"/>
                    </w:tabs>
                    <w:spacing w:before="80" w:after="40"/>
                  </w:pPr>
                  <w:r w:rsidRPr="00695D2E">
                    <w:fldChar w:fldCharType="begin">
                      <w:ffData>
                        <w:name w:val="Text2"/>
                        <w:enabled/>
                        <w:calcOnExit w:val="0"/>
                        <w:textInput/>
                      </w:ffData>
                    </w:fldChar>
                  </w:r>
                  <w:r w:rsidRPr="00695D2E">
                    <w:instrText xml:space="preserve"> FORMTEXT </w:instrText>
                  </w:r>
                  <w:r w:rsidRPr="00695D2E">
                    <w:fldChar w:fldCharType="separate"/>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rPr>
                      <w:rFonts w:hAnsi="Cambria Math" w:cs="Cambria Math"/>
                      <w:noProof/>
                    </w:rPr>
                    <w:t> </w:t>
                  </w:r>
                  <w:r w:rsidRPr="00695D2E">
                    <w:fldChar w:fldCharType="end"/>
                  </w:r>
                </w:p>
              </w:tc>
            </w:tr>
          </w:tbl>
          <w:p w:rsidRPr="00F359CD" w:rsidR="003C1FDE" w:rsidP="003139B7" w:rsidRDefault="003C1FDE" w14:paraId="6048F1FF" w14:textId="77777777">
            <w:pPr>
              <w:keepNext/>
              <w:keepLines/>
              <w:spacing w:before="100"/>
              <w:rPr>
                <w:rFonts w:cs="Arial"/>
                <w:color w:val="000000"/>
                <w:szCs w:val="20"/>
              </w:rPr>
            </w:pPr>
          </w:p>
        </w:tc>
      </w:tr>
      <w:tr w:rsidRPr="00111EB0" w:rsidR="003C1FDE" w:rsidTr="003139B7" w14:paraId="196CD3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gridBefore w:val="1"/>
          <w:gridAfter w:val="1"/>
          <w:wBefore w:w="107" w:type="dxa"/>
          <w:wAfter w:w="1093" w:type="dxa"/>
          <w:cantSplit/>
        </w:trPr>
        <w:tc>
          <w:tcPr>
            <w:tcW w:w="9114" w:type="dxa"/>
            <w:gridSpan w:val="6"/>
          </w:tcPr>
          <w:p w:rsidRPr="00111EB0" w:rsidR="003C1FDE" w:rsidP="003139B7" w:rsidRDefault="003C1FDE" w14:paraId="54DC105E" w14:textId="77777777">
            <w:pPr>
              <w:rPr>
                <w:sz w:val="8"/>
                <w:szCs w:val="8"/>
              </w:rPr>
            </w:pPr>
          </w:p>
        </w:tc>
      </w:tr>
      <w:tr w:rsidR="003C1FDE" w:rsidTr="003139B7" w14:paraId="521CF98D" w14:textId="77777777">
        <w:trPr>
          <w:cantSplit/>
        </w:trPr>
        <w:tc>
          <w:tcPr>
            <w:tcW w:w="1524" w:type="dxa"/>
            <w:gridSpan w:val="2"/>
            <w:tcBorders>
              <w:top w:val="nil"/>
              <w:left w:val="nil"/>
              <w:bottom w:val="nil"/>
              <w:right w:val="single" w:color="auto" w:sz="4" w:space="0"/>
            </w:tcBorders>
          </w:tcPr>
          <w:p w:rsidR="003C1FDE" w:rsidP="003139B7" w:rsidRDefault="003C1FDE" w14:paraId="7F0ABC2E" w14:textId="77777777">
            <w:pPr>
              <w:spacing w:before="120"/>
              <w:ind w:left="180" w:hanging="180"/>
            </w:pPr>
            <w:r>
              <w:t>Signature</w:t>
            </w:r>
          </w:p>
        </w:tc>
        <w:tc>
          <w:tcPr>
            <w:tcW w:w="8790" w:type="dxa"/>
            <w:gridSpan w:val="6"/>
            <w:tcBorders>
              <w:top w:val="single" w:color="auto" w:sz="4" w:space="0"/>
              <w:left w:val="single" w:color="auto" w:sz="4" w:space="0"/>
              <w:bottom w:val="single" w:color="auto" w:sz="4" w:space="0"/>
              <w:right w:val="single" w:color="auto" w:sz="4" w:space="0"/>
            </w:tcBorders>
          </w:tcPr>
          <w:p w:rsidR="003C1FDE" w:rsidP="003139B7" w:rsidRDefault="003C1FDE" w14:paraId="59E21A6F" w14:textId="77777777">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Pr="00601914" w:rsidR="003C1FDE" w:rsidTr="003139B7" w14:paraId="27856D3C" w14:textId="77777777">
        <w:trPr>
          <w:cantSplit/>
        </w:trPr>
        <w:tc>
          <w:tcPr>
            <w:tcW w:w="10314" w:type="dxa"/>
            <w:gridSpan w:val="8"/>
            <w:tcBorders>
              <w:top w:val="nil"/>
              <w:left w:val="nil"/>
              <w:bottom w:val="nil"/>
              <w:right w:val="nil"/>
            </w:tcBorders>
          </w:tcPr>
          <w:p w:rsidRPr="00601914" w:rsidR="003C1FDE" w:rsidP="003139B7" w:rsidRDefault="003C1FDE" w14:paraId="3C9E7F46" w14:textId="77777777">
            <w:pPr>
              <w:rPr>
                <w:rFonts w:cs="Arial"/>
                <w:sz w:val="6"/>
                <w:szCs w:val="6"/>
              </w:rPr>
            </w:pPr>
          </w:p>
        </w:tc>
      </w:tr>
      <w:tr w:rsidR="003C1FDE" w:rsidTr="003139B7" w14:paraId="284F03AB" w14:textId="77777777">
        <w:trPr>
          <w:cantSplit/>
        </w:trPr>
        <w:tc>
          <w:tcPr>
            <w:tcW w:w="1950" w:type="dxa"/>
            <w:gridSpan w:val="3"/>
            <w:tcBorders>
              <w:top w:val="nil"/>
              <w:left w:val="nil"/>
              <w:bottom w:val="nil"/>
            </w:tcBorders>
          </w:tcPr>
          <w:p w:rsidR="003C1FDE" w:rsidP="003139B7" w:rsidRDefault="003C1FDE" w14:paraId="44BC513E" w14:textId="77777777">
            <w:pPr>
              <w:spacing w:before="120"/>
              <w:ind w:left="180" w:hanging="180"/>
            </w:pPr>
            <w:r>
              <w:t>Name in capitals</w:t>
            </w:r>
          </w:p>
        </w:tc>
        <w:tc>
          <w:tcPr>
            <w:tcW w:w="8364" w:type="dxa"/>
            <w:gridSpan w:val="5"/>
            <w:tcBorders>
              <w:bottom w:val="single" w:color="auto" w:sz="4" w:space="0"/>
            </w:tcBorders>
          </w:tcPr>
          <w:p w:rsidR="003C1FDE" w:rsidP="003139B7" w:rsidRDefault="003C1FDE" w14:paraId="07858514" w14:textId="77777777">
            <w:pPr>
              <w:pStyle w:val="Header"/>
              <w:tabs>
                <w:tab w:val="clear" w:pos="4153"/>
                <w:tab w:val="clear" w:pos="8306"/>
              </w:tabs>
              <w:spacing w:before="80" w:after="4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601914" w:rsidR="003C1FDE" w:rsidP="003C1FDE" w:rsidRDefault="003C1FDE" w14:paraId="7A4C81D2" w14:textId="77777777">
      <w:pPr>
        <w:pStyle w:val="Header"/>
        <w:tabs>
          <w:tab w:val="clear" w:pos="4153"/>
          <w:tab w:val="clear" w:pos="8306"/>
        </w:tabs>
        <w:rPr>
          <w:b/>
          <w:spacing w:val="-4"/>
          <w:sz w:val="6"/>
          <w:szCs w:val="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51"/>
        <w:gridCol w:w="5177"/>
        <w:gridCol w:w="1080"/>
        <w:gridCol w:w="2106"/>
      </w:tblGrid>
      <w:tr w:rsidR="003C1FDE" w:rsidTr="003139B7" w14:paraId="2D3605B9" w14:textId="77777777">
        <w:trPr>
          <w:cantSplit/>
        </w:trPr>
        <w:tc>
          <w:tcPr>
            <w:tcW w:w="1951" w:type="dxa"/>
            <w:tcBorders>
              <w:top w:val="nil"/>
              <w:left w:val="nil"/>
              <w:bottom w:val="nil"/>
            </w:tcBorders>
          </w:tcPr>
          <w:p w:rsidR="003C1FDE" w:rsidP="003139B7" w:rsidRDefault="003C1FDE" w14:paraId="641D5929" w14:textId="77777777">
            <w:pPr>
              <w:spacing w:before="120"/>
            </w:pPr>
            <w:r>
              <w:t>Position</w:t>
            </w:r>
          </w:p>
        </w:tc>
        <w:tc>
          <w:tcPr>
            <w:tcW w:w="5177" w:type="dxa"/>
            <w:tcBorders>
              <w:bottom w:val="single" w:color="auto" w:sz="4" w:space="0"/>
            </w:tcBorders>
          </w:tcPr>
          <w:p w:rsidR="003C1FDE" w:rsidP="003139B7" w:rsidRDefault="003C1FDE" w14:paraId="54F26E1B" w14:textId="77777777">
            <w:pPr>
              <w:pStyle w:val="Header"/>
              <w:tabs>
                <w:tab w:val="clear" w:pos="4153"/>
                <w:tab w:val="clear" w:pos="8306"/>
              </w:tabs>
              <w:spacing w:before="80" w:after="4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tcBorders>
              <w:top w:val="nil"/>
              <w:bottom w:val="nil"/>
            </w:tcBorders>
          </w:tcPr>
          <w:p w:rsidR="003C1FDE" w:rsidP="003139B7" w:rsidRDefault="003C1FDE" w14:paraId="7376F771" w14:textId="77777777">
            <w:pPr>
              <w:pStyle w:val="Header"/>
              <w:tabs>
                <w:tab w:val="clear" w:pos="4153"/>
                <w:tab w:val="clear" w:pos="8306"/>
              </w:tabs>
              <w:spacing w:before="120"/>
              <w:jc w:val="right"/>
            </w:pPr>
            <w:r>
              <w:t>Date</w:t>
            </w:r>
          </w:p>
        </w:tc>
        <w:tc>
          <w:tcPr>
            <w:tcW w:w="2106" w:type="dxa"/>
            <w:tcBorders>
              <w:bottom w:val="single" w:color="auto" w:sz="4" w:space="0"/>
            </w:tcBorders>
          </w:tcPr>
          <w:p w:rsidR="003C1FDE" w:rsidP="003139B7" w:rsidRDefault="003C1FDE" w14:paraId="35FFB0FF" w14:textId="77777777">
            <w:pPr>
              <w:pStyle w:val="Header"/>
              <w:tabs>
                <w:tab w:val="clear" w:pos="4153"/>
                <w:tab w:val="clear" w:pos="8306"/>
              </w:tabs>
              <w:spacing w:before="80" w:after="40"/>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CC53F6" w:rsidR="004C2475" w:rsidP="007B6C47" w:rsidRDefault="003C1FDE" w14:paraId="17DBF303" w14:textId="32EA6D84">
      <w:pPr>
        <w:pStyle w:val="BodyText"/>
        <w:tabs>
          <w:tab w:val="left" w:pos="540"/>
        </w:tabs>
        <w:spacing w:before="120" w:after="240"/>
        <w:ind w:left="539" w:hanging="539"/>
        <w:rPr>
          <w:color w:val="FF0000"/>
        </w:rPr>
      </w:pPr>
      <w:r w:rsidRPr="000D5ED3">
        <w:rPr>
          <w:b/>
        </w:rPr>
        <w:t>Please now return this</w:t>
      </w:r>
      <w:r w:rsidRPr="000D5ED3" w:rsidR="00F5597E">
        <w:rPr>
          <w:b/>
        </w:rPr>
        <w:t xml:space="preserve"> form</w:t>
      </w:r>
      <w:r w:rsidRPr="00CC53F6">
        <w:rPr>
          <w:b/>
          <w:color w:val="FF0000"/>
        </w:rPr>
        <w:t xml:space="preserve"> </w:t>
      </w:r>
      <w:r w:rsidRPr="000D5ED3" w:rsidR="00F22E12">
        <w:rPr>
          <w:b/>
        </w:rPr>
        <w:t xml:space="preserve">to </w:t>
      </w:r>
      <w:hyperlink w:history="1" r:id="rId10">
        <w:r w:rsidRPr="00573553" w:rsidR="00F5597E">
          <w:rPr>
            <w:rStyle w:val="Hyperlink"/>
            <w:b/>
          </w:rPr>
          <w:t>FoodandSafety@southnorfolkandbroadland.gov.uk</w:t>
        </w:r>
      </w:hyperlink>
    </w:p>
    <w:sectPr w:rsidRPr="00CC53F6" w:rsidR="004C2475" w:rsidSect="000B4C0F">
      <w:type w:val="continuous"/>
      <w:pgSz w:w="11906" w:h="16838" w:code="9"/>
      <w:pgMar w:top="680" w:right="851" w:bottom="680" w:left="851" w:header="567" w:footer="567" w:gutter="0"/>
      <w:pgNumType w:start="1"/>
      <w:cols w:space="567"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2ADD" w14:textId="77777777" w:rsidR="00BD122C" w:rsidRDefault="007B6C47">
      <w:pPr>
        <w:spacing w:after="0"/>
      </w:pPr>
      <w:r>
        <w:separator/>
      </w:r>
    </w:p>
  </w:endnote>
  <w:endnote w:type="continuationSeparator" w:id="0">
    <w:p w14:paraId="4D9CFB76" w14:textId="77777777" w:rsidR="00BD122C" w:rsidRDefault="007B6C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1470" w14:textId="4121CBFB" w:rsidR="00305ABF" w:rsidRDefault="00502BBE">
    <w:pPr>
      <w:pStyle w:val="Footer"/>
      <w:tabs>
        <w:tab w:val="clear" w:pos="4153"/>
        <w:tab w:val="clear" w:pos="8306"/>
        <w:tab w:val="center" w:pos="5040"/>
        <w:tab w:val="left" w:pos="7560"/>
        <w:tab w:val="left" w:pos="9180"/>
      </w:tabs>
      <w:ind w:right="-56"/>
      <w:rPr>
        <w:sz w:val="18"/>
      </w:rPr>
    </w:pPr>
    <w:r>
      <w:rPr>
        <w:sz w:val="18"/>
      </w:rPr>
      <w:t>FHRS 3 (Rev. 1</w:t>
    </w:r>
    <w:r w:rsidR="00CC53F6">
      <w:rPr>
        <w:sz w:val="18"/>
      </w:rPr>
      <w:t>1</w:t>
    </w:r>
    <w:r>
      <w:rPr>
        <w:sz w:val="18"/>
      </w:rPr>
      <w:t>/1</w:t>
    </w:r>
    <w:r w:rsidR="00CC53F6">
      <w:rPr>
        <w:sz w:val="18"/>
      </w:rPr>
      <w:t>6</w:t>
    </w:r>
    <w:r>
      <w:rPr>
        <w:sz w:val="18"/>
      </w:rPr>
      <w:t>)</w:t>
    </w:r>
    <w:r>
      <w:rPr>
        <w:sz w:val="18"/>
      </w:rPr>
      <w:tab/>
    </w:r>
    <w:r>
      <w:rPr>
        <w:rStyle w:val="PageNumber"/>
        <w:sz w:val="18"/>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D487" w14:textId="77777777" w:rsidR="00BD122C" w:rsidRDefault="007B6C47">
      <w:pPr>
        <w:spacing w:after="0"/>
      </w:pPr>
      <w:r>
        <w:separator/>
      </w:r>
    </w:p>
  </w:footnote>
  <w:footnote w:type="continuationSeparator" w:id="0">
    <w:p w14:paraId="548515C4" w14:textId="77777777" w:rsidR="00BD122C" w:rsidRDefault="007B6C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695433">
    <w:abstractNumId w:val="0"/>
  </w:num>
  <w:num w:numId="2" w16cid:durableId="1001277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FDE"/>
    <w:rsid w:val="000116C5"/>
    <w:rsid w:val="000D5ED3"/>
    <w:rsid w:val="00387E93"/>
    <w:rsid w:val="003C1FDE"/>
    <w:rsid w:val="004C2475"/>
    <w:rsid w:val="00502BBE"/>
    <w:rsid w:val="00506332"/>
    <w:rsid w:val="007B6C47"/>
    <w:rsid w:val="009B6E5B"/>
    <w:rsid w:val="00BD122C"/>
    <w:rsid w:val="00C433C2"/>
    <w:rsid w:val="00CC53F6"/>
    <w:rsid w:val="00F22E12"/>
    <w:rsid w:val="00F55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F71F3"/>
  <w15:docId w15:val="{44A7F21B-FEAC-4308-A03C-4FB21B1A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FDE"/>
    <w:pPr>
      <w:spacing w:after="20" w:line="240" w:lineRule="auto"/>
    </w:pPr>
    <w:rPr>
      <w:rFonts w:ascii="Arial" w:eastAsia="SimSun" w:hAnsi="Arial" w:cs="Times New Roman"/>
      <w:sz w:val="20"/>
      <w:szCs w:val="24"/>
      <w:lang w:eastAsia="zh-CN"/>
    </w:rPr>
  </w:style>
  <w:style w:type="paragraph" w:styleId="Heading1">
    <w:name w:val="heading 1"/>
    <w:basedOn w:val="Normal"/>
    <w:next w:val="Normal"/>
    <w:link w:val="Heading1Char"/>
    <w:qFormat/>
    <w:rsid w:val="003C1FDE"/>
    <w:pPr>
      <w:keepNext/>
      <w:tabs>
        <w:tab w:val="right" w:pos="310"/>
        <w:tab w:val="left" w:pos="8028"/>
      </w:tabs>
      <w:spacing w:before="20" w:after="40"/>
      <w:outlineLvl w:val="0"/>
    </w:pPr>
    <w:rPr>
      <w:rFonts w:ascii="Arial Black" w:hAnsi="Arial Black"/>
      <w:b/>
      <w:sz w:val="30"/>
    </w:rPr>
  </w:style>
  <w:style w:type="paragraph" w:styleId="Heading2">
    <w:name w:val="heading 2"/>
    <w:basedOn w:val="Normal"/>
    <w:next w:val="Normal"/>
    <w:link w:val="Heading2Char"/>
    <w:qFormat/>
    <w:rsid w:val="003C1FDE"/>
    <w:pPr>
      <w:keepNext/>
      <w:spacing w:after="0"/>
      <w:outlineLvl w:val="1"/>
    </w:pPr>
    <w:rPr>
      <w:b/>
      <w:color w:val="336600"/>
      <w:sz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FDE"/>
    <w:rPr>
      <w:rFonts w:ascii="Arial Black" w:eastAsia="SimSun" w:hAnsi="Arial Black" w:cs="Times New Roman"/>
      <w:b/>
      <w:sz w:val="30"/>
      <w:szCs w:val="24"/>
      <w:lang w:eastAsia="zh-CN"/>
    </w:rPr>
  </w:style>
  <w:style w:type="character" w:customStyle="1" w:styleId="Heading2Char">
    <w:name w:val="Heading 2 Char"/>
    <w:basedOn w:val="DefaultParagraphFont"/>
    <w:link w:val="Heading2"/>
    <w:rsid w:val="003C1FDE"/>
    <w:rPr>
      <w:rFonts w:ascii="Arial" w:eastAsia="SimSun" w:hAnsi="Arial" w:cs="Times New Roman"/>
      <w:b/>
      <w:color w:val="336600"/>
      <w:szCs w:val="24"/>
      <w:lang w:eastAsia="zh-CN"/>
    </w:rPr>
  </w:style>
  <w:style w:type="paragraph" w:styleId="Header">
    <w:name w:val="header"/>
    <w:basedOn w:val="Normal"/>
    <w:link w:val="HeaderChar"/>
    <w:semiHidden/>
    <w:rsid w:val="003C1FDE"/>
    <w:pPr>
      <w:tabs>
        <w:tab w:val="center" w:pos="4153"/>
        <w:tab w:val="right" w:pos="8306"/>
      </w:tabs>
    </w:pPr>
  </w:style>
  <w:style w:type="character" w:customStyle="1" w:styleId="HeaderChar">
    <w:name w:val="Header Char"/>
    <w:basedOn w:val="DefaultParagraphFont"/>
    <w:link w:val="Header"/>
    <w:semiHidden/>
    <w:rsid w:val="003C1FDE"/>
    <w:rPr>
      <w:rFonts w:ascii="Arial" w:eastAsia="SimSun" w:hAnsi="Arial" w:cs="Times New Roman"/>
      <w:sz w:val="20"/>
      <w:szCs w:val="24"/>
      <w:lang w:eastAsia="zh-CN"/>
    </w:rPr>
  </w:style>
  <w:style w:type="paragraph" w:styleId="Footer">
    <w:name w:val="footer"/>
    <w:basedOn w:val="Normal"/>
    <w:link w:val="FooterChar"/>
    <w:semiHidden/>
    <w:rsid w:val="003C1FDE"/>
    <w:pPr>
      <w:tabs>
        <w:tab w:val="center" w:pos="4153"/>
        <w:tab w:val="right" w:pos="8306"/>
      </w:tabs>
    </w:pPr>
  </w:style>
  <w:style w:type="character" w:customStyle="1" w:styleId="FooterChar">
    <w:name w:val="Footer Char"/>
    <w:basedOn w:val="DefaultParagraphFont"/>
    <w:link w:val="Footer"/>
    <w:semiHidden/>
    <w:rsid w:val="003C1FDE"/>
    <w:rPr>
      <w:rFonts w:ascii="Arial" w:eastAsia="SimSun" w:hAnsi="Arial" w:cs="Times New Roman"/>
      <w:sz w:val="20"/>
      <w:szCs w:val="24"/>
      <w:lang w:eastAsia="zh-CN"/>
    </w:rPr>
  </w:style>
  <w:style w:type="character" w:styleId="PageNumber">
    <w:name w:val="page number"/>
    <w:basedOn w:val="DefaultParagraphFont"/>
    <w:semiHidden/>
    <w:rsid w:val="003C1FDE"/>
  </w:style>
  <w:style w:type="paragraph" w:styleId="BodyText">
    <w:name w:val="Body Text"/>
    <w:basedOn w:val="Normal"/>
    <w:link w:val="BodyTextChar"/>
    <w:semiHidden/>
    <w:rsid w:val="003C1FDE"/>
    <w:pPr>
      <w:spacing w:before="60"/>
    </w:pPr>
  </w:style>
  <w:style w:type="character" w:customStyle="1" w:styleId="BodyTextChar">
    <w:name w:val="Body Text Char"/>
    <w:basedOn w:val="DefaultParagraphFont"/>
    <w:link w:val="BodyText"/>
    <w:semiHidden/>
    <w:rsid w:val="003C1FDE"/>
    <w:rPr>
      <w:rFonts w:ascii="Arial" w:eastAsia="SimSun" w:hAnsi="Arial" w:cs="Times New Roman"/>
      <w:sz w:val="20"/>
      <w:szCs w:val="24"/>
      <w:lang w:eastAsia="zh-CN"/>
    </w:rPr>
  </w:style>
  <w:style w:type="paragraph" w:styleId="BalloonText">
    <w:name w:val="Balloon Text"/>
    <w:basedOn w:val="Normal"/>
    <w:link w:val="BalloonTextChar"/>
    <w:uiPriority w:val="99"/>
    <w:semiHidden/>
    <w:unhideWhenUsed/>
    <w:rsid w:val="003C1F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FDE"/>
    <w:rPr>
      <w:rFonts w:ascii="Tahoma" w:eastAsia="SimSun" w:hAnsi="Tahoma" w:cs="Tahoma"/>
      <w:sz w:val="16"/>
      <w:szCs w:val="16"/>
      <w:lang w:eastAsia="zh-CN"/>
    </w:rPr>
  </w:style>
  <w:style w:type="character" w:styleId="Hyperlink">
    <w:name w:val="Hyperlink"/>
    <w:basedOn w:val="DefaultParagraphFont"/>
    <w:uiPriority w:val="99"/>
    <w:unhideWhenUsed/>
    <w:rsid w:val="00F5597E"/>
    <w:rPr>
      <w:color w:val="0000FF" w:themeColor="hyperlink"/>
      <w:u w:val="single"/>
    </w:rPr>
  </w:style>
  <w:style w:type="character" w:styleId="UnresolvedMention">
    <w:name w:val="Unresolved Mention"/>
    <w:basedOn w:val="DefaultParagraphFont"/>
    <w:uiPriority w:val="99"/>
    <w:semiHidden/>
    <w:unhideWhenUsed/>
    <w:rsid w:val="00F5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odandSafety@southnorfolkandbroadland.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Food Standards Agency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SNCBDC_FHRS_re_rating_form</dc:title>
  <dc:creator>Harding, Michael</dc:creator>
  <cp:lastModifiedBy>snab-importer</cp:lastModifiedBy>
  <cp:revision>5</cp:revision>
  <dcterms:created xsi:type="dcterms:W3CDTF">2023-05-31T10:50:00Z</dcterms:created>
  <dcterms:modified xsi:type="dcterms:W3CDTF">2024-08-02T11:18:19Z</dcterms:modified>
  <cp:keywords>
  </cp:keywords>
  <dc:subject>
  </dc:subject>
</cp:coreProperties>
</file>